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B5" w:rsidRDefault="00063C82">
      <w:pPr>
        <w:spacing w:after="180" w:line="500" w:lineRule="exact"/>
        <w:ind w:left="-142"/>
        <w:jc w:val="center"/>
      </w:pPr>
      <w:bookmarkStart w:id="0" w:name="_GoBack"/>
      <w:r>
        <w:rPr>
          <w:rFonts w:ascii="標楷體" w:eastAsia="標楷體" w:hAnsi="標楷體"/>
          <w:b/>
          <w:bCs/>
          <w:color w:val="000000"/>
          <w:sz w:val="28"/>
          <w:szCs w:val="32"/>
        </w:rPr>
        <w:t>附件二</w:t>
      </w:r>
      <w:r>
        <w:rPr>
          <w:rFonts w:ascii="標楷體" w:eastAsia="標楷體" w:hAnsi="標楷體"/>
          <w:b/>
          <w:bCs/>
          <w:color w:val="000000"/>
          <w:sz w:val="28"/>
          <w:szCs w:val="32"/>
        </w:rPr>
        <w:t>_</w:t>
      </w:r>
      <w:r>
        <w:rPr>
          <w:rFonts w:ascii="標楷體" w:eastAsia="標楷體" w:hAnsi="標楷體"/>
          <w:b/>
          <w:bCs/>
          <w:color w:val="000000"/>
          <w:sz w:val="28"/>
          <w:szCs w:val="32"/>
        </w:rPr>
        <w:t>申請臺北市天母棒球場</w:t>
      </w:r>
      <w:r>
        <w:rPr>
          <w:rFonts w:ascii="標楷體" w:eastAsia="標楷體" w:hAnsi="標楷體"/>
          <w:b/>
          <w:bCs/>
          <w:color w:val="000000"/>
          <w:sz w:val="28"/>
          <w:szCs w:val="32"/>
        </w:rPr>
        <w:t>112</w:t>
      </w:r>
      <w:r>
        <w:rPr>
          <w:rFonts w:ascii="標楷體" w:eastAsia="標楷體" w:hAnsi="標楷體"/>
          <w:b/>
          <w:bCs/>
          <w:color w:val="000000"/>
          <w:sz w:val="28"/>
          <w:szCs w:val="32"/>
        </w:rPr>
        <w:t>年公益使用天數</w:t>
      </w:r>
      <w:r>
        <w:rPr>
          <w:rFonts w:eastAsia="標楷體"/>
          <w:b/>
          <w:sz w:val="28"/>
          <w:szCs w:val="32"/>
        </w:rPr>
        <w:t>活動企劃書</w:t>
      </w:r>
      <w:bookmarkEnd w:id="0"/>
    </w:p>
    <w:p w:rsidR="002F61B5" w:rsidRDefault="00063C82">
      <w:pPr>
        <w:numPr>
          <w:ilvl w:val="0"/>
          <w:numId w:val="1"/>
        </w:numPr>
        <w:spacing w:line="500" w:lineRule="exact"/>
        <w:ind w:left="-142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活動名稱：</w:t>
      </w:r>
    </w:p>
    <w:p w:rsidR="002F61B5" w:rsidRDefault="00063C82">
      <w:pPr>
        <w:numPr>
          <w:ilvl w:val="0"/>
          <w:numId w:val="1"/>
        </w:numPr>
        <w:spacing w:line="500" w:lineRule="exact"/>
        <w:ind w:left="-142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活動目的：</w:t>
      </w:r>
    </w:p>
    <w:p w:rsidR="002F61B5" w:rsidRDefault="00063C82">
      <w:pPr>
        <w:numPr>
          <w:ilvl w:val="0"/>
          <w:numId w:val="1"/>
        </w:numPr>
        <w:spacing w:line="500" w:lineRule="exact"/>
        <w:ind w:left="-142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指導單位：</w:t>
      </w:r>
    </w:p>
    <w:p w:rsidR="002F61B5" w:rsidRDefault="00063C82">
      <w:pPr>
        <w:numPr>
          <w:ilvl w:val="0"/>
          <w:numId w:val="1"/>
        </w:numPr>
        <w:spacing w:line="500" w:lineRule="exact"/>
        <w:ind w:left="-142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主辦單位：</w:t>
      </w:r>
    </w:p>
    <w:p w:rsidR="002F61B5" w:rsidRDefault="00063C82">
      <w:pPr>
        <w:numPr>
          <w:ilvl w:val="0"/>
          <w:numId w:val="1"/>
        </w:numPr>
        <w:spacing w:line="500" w:lineRule="exact"/>
        <w:ind w:left="-142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合辦單位：</w:t>
      </w:r>
    </w:p>
    <w:p w:rsidR="002F61B5" w:rsidRDefault="00063C82">
      <w:pPr>
        <w:numPr>
          <w:ilvl w:val="0"/>
          <w:numId w:val="1"/>
        </w:numPr>
        <w:spacing w:line="500" w:lineRule="exact"/>
        <w:ind w:left="-142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承辦單位：</w:t>
      </w:r>
    </w:p>
    <w:p w:rsidR="002F61B5" w:rsidRDefault="00063C82">
      <w:pPr>
        <w:numPr>
          <w:ilvl w:val="0"/>
          <w:numId w:val="1"/>
        </w:numPr>
        <w:spacing w:line="500" w:lineRule="exact"/>
        <w:ind w:left="-142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協辦單位：</w:t>
      </w:r>
    </w:p>
    <w:p w:rsidR="002F61B5" w:rsidRDefault="00063C82">
      <w:pPr>
        <w:numPr>
          <w:ilvl w:val="0"/>
          <w:numId w:val="1"/>
        </w:numPr>
        <w:spacing w:line="500" w:lineRule="exact"/>
        <w:ind w:left="-142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贊助單位：</w:t>
      </w:r>
    </w:p>
    <w:p w:rsidR="002F61B5" w:rsidRDefault="00063C82">
      <w:pPr>
        <w:numPr>
          <w:ilvl w:val="0"/>
          <w:numId w:val="1"/>
        </w:numPr>
        <w:spacing w:line="500" w:lineRule="exact"/>
        <w:ind w:left="-142" w:firstLine="0"/>
      </w:pPr>
      <w:r>
        <w:rPr>
          <w:rFonts w:ascii="標楷體" w:eastAsia="標楷體" w:hAnsi="標楷體"/>
          <w:sz w:val="28"/>
          <w:szCs w:val="28"/>
        </w:rPr>
        <w:t>活動期程</w:t>
      </w:r>
      <w:r>
        <w:rPr>
          <w:rFonts w:ascii="標楷體" w:eastAsia="標楷體" w:hAnsi="標楷體"/>
        </w:rPr>
        <w:t>（含預計進場、活動辦理、撤場清場時間）</w:t>
      </w:r>
      <w:r>
        <w:rPr>
          <w:rFonts w:ascii="標楷體" w:eastAsia="標楷體" w:hAnsi="標楷體"/>
          <w:sz w:val="28"/>
          <w:szCs w:val="28"/>
        </w:rPr>
        <w:t>：</w:t>
      </w:r>
    </w:p>
    <w:p w:rsidR="002F61B5" w:rsidRDefault="00063C82">
      <w:pPr>
        <w:numPr>
          <w:ilvl w:val="0"/>
          <w:numId w:val="1"/>
        </w:numPr>
        <w:spacing w:line="500" w:lineRule="exact"/>
        <w:ind w:left="-142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場地使用範圍和空間：</w:t>
      </w:r>
    </w:p>
    <w:p w:rsidR="002F61B5" w:rsidRDefault="00063C82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500" w:lineRule="exact"/>
        <w:ind w:left="-142" w:firstLine="0"/>
      </w:pPr>
      <w:r>
        <w:rPr>
          <w:rFonts w:ascii="標楷體" w:eastAsia="標楷體" w:hAnsi="標楷體"/>
          <w:sz w:val="28"/>
          <w:szCs w:val="28"/>
        </w:rPr>
        <w:t>活動辦理方式、內容及進度期程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競賽類活動可提供競賽規程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</w:p>
    <w:p w:rsidR="002F61B5" w:rsidRDefault="00063C82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500" w:lineRule="exact"/>
        <w:ind w:left="-142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活動行銷企劃：</w:t>
      </w:r>
    </w:p>
    <w:p w:rsidR="002F61B5" w:rsidRDefault="00063C82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500" w:lineRule="exact"/>
        <w:ind w:left="-142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公益回饋：</w:t>
      </w:r>
    </w:p>
    <w:p w:rsidR="002F61B5" w:rsidRDefault="00063C82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500" w:lineRule="exact"/>
        <w:ind w:left="706" w:hanging="848"/>
      </w:pPr>
      <w:r>
        <w:rPr>
          <w:rFonts w:ascii="標楷體" w:eastAsia="標楷體" w:hAnsi="標楷體"/>
          <w:sz w:val="28"/>
          <w:szCs w:val="28"/>
        </w:rPr>
        <w:t>前次辦理情形及預期效益：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前次辦理狀況、前次活動達成率、活動對體育運動之影響與程度、城市及活動行銷、市政推動及公益性質等，如：提升選手參賽經驗及競技水準、提升運動風氣、重塑國際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城市形象、促進運動產業等，並以量化方式說明。</w:t>
      </w:r>
      <w:r>
        <w:rPr>
          <w:rFonts w:ascii="標楷體" w:eastAsia="標楷體" w:hAnsi="標楷體"/>
        </w:rPr>
        <w:t>)</w:t>
      </w:r>
    </w:p>
    <w:p w:rsidR="002F61B5" w:rsidRDefault="00063C82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500" w:lineRule="exact"/>
        <w:ind w:left="-142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經費預算及來源：</w:t>
      </w:r>
    </w:p>
    <w:p w:rsidR="002F61B5" w:rsidRDefault="00063C82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500" w:lineRule="exact"/>
        <w:ind w:left="-142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辦理相關活動實績：</w:t>
      </w:r>
    </w:p>
    <w:p w:rsidR="002F61B5" w:rsidRDefault="00063C82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500" w:lineRule="exact"/>
        <w:ind w:left="-142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其他：</w:t>
      </w:r>
    </w:p>
    <w:p w:rsidR="002F61B5" w:rsidRDefault="002F61B5">
      <w:pPr>
        <w:spacing w:line="500" w:lineRule="exact"/>
        <w:ind w:left="-142"/>
        <w:rPr>
          <w:rFonts w:ascii="標楷體" w:eastAsia="標楷體" w:hAnsi="標楷體"/>
          <w:sz w:val="28"/>
          <w:szCs w:val="28"/>
        </w:rPr>
      </w:pPr>
    </w:p>
    <w:p w:rsidR="002F61B5" w:rsidRDefault="002F61B5">
      <w:pPr>
        <w:spacing w:line="500" w:lineRule="exact"/>
        <w:rPr>
          <w:rFonts w:ascii="標楷體" w:hAnsi="標楷體"/>
          <w:sz w:val="20"/>
        </w:rPr>
      </w:pPr>
    </w:p>
    <w:sectPr w:rsidR="002F61B5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C82" w:rsidRDefault="00063C82">
      <w:r>
        <w:separator/>
      </w:r>
    </w:p>
  </w:endnote>
  <w:endnote w:type="continuationSeparator" w:id="0">
    <w:p w:rsidR="00063C82" w:rsidRDefault="0006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C82" w:rsidRDefault="00063C82">
      <w:r>
        <w:rPr>
          <w:color w:val="000000"/>
        </w:rPr>
        <w:separator/>
      </w:r>
    </w:p>
  </w:footnote>
  <w:footnote w:type="continuationSeparator" w:id="0">
    <w:p w:rsidR="00063C82" w:rsidRDefault="00063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D4A19"/>
    <w:multiLevelType w:val="multilevel"/>
    <w:tmpl w:val="DAD25650"/>
    <w:lvl w:ilvl="0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F61B5"/>
    <w:rsid w:val="00063C82"/>
    <w:rsid w:val="002F61B5"/>
    <w:rsid w:val="004C30AA"/>
    <w:rsid w:val="00B0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FB6D52-FB64-4D2D-899A-49F97335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Strong"/>
    <w:rPr>
      <w:b/>
      <w:bCs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rPr>
      <w:rFonts w:ascii="細明體" w:eastAsia="細明體" w:hAnsi="細明體" w:cs="細明體"/>
      <w:color w:val="000000"/>
      <w:sz w:val="24"/>
      <w:szCs w:val="24"/>
    </w:rPr>
  </w:style>
  <w:style w:type="paragraph" w:styleId="a8">
    <w:name w:val="Body Text Indent"/>
    <w:basedOn w:val="a"/>
    <w:pPr>
      <w:ind w:firstLine="480"/>
    </w:pPr>
    <w:rPr>
      <w:rFonts w:eastAsia="標楷體"/>
      <w:szCs w:val="20"/>
    </w:rPr>
  </w:style>
  <w:style w:type="character" w:customStyle="1" w:styleId="a9">
    <w:name w:val="本文縮排 字元"/>
    <w:rPr>
      <w:rFonts w:eastAsia="標楷體"/>
      <w:kern w:val="3"/>
      <w:sz w:val="24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Body Text"/>
    <w:basedOn w:val="a"/>
    <w:pPr>
      <w:spacing w:after="120"/>
    </w:pPr>
  </w:style>
  <w:style w:type="character" w:customStyle="1" w:styleId="ad">
    <w:name w:val="本文 字元"/>
    <w:rPr>
      <w:kern w:val="3"/>
      <w:sz w:val="24"/>
      <w:szCs w:val="24"/>
    </w:rPr>
  </w:style>
  <w:style w:type="character" w:styleId="a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臺北市體育處競技運動科工作職掌一覽表</dc:title>
  <dc:subject/>
  <dc:creator>SO</dc:creator>
  <cp:lastModifiedBy>劉雅文</cp:lastModifiedBy>
  <cp:revision>2</cp:revision>
  <cp:lastPrinted>2019-08-22T07:08:00Z</cp:lastPrinted>
  <dcterms:created xsi:type="dcterms:W3CDTF">2022-11-28T03:37:00Z</dcterms:created>
  <dcterms:modified xsi:type="dcterms:W3CDTF">2022-11-28T03:37:00Z</dcterms:modified>
</cp:coreProperties>
</file>