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Default="00891AC6">
      <w:pPr>
        <w:jc w:val="center"/>
        <w:rPr>
          <w:rFonts w:ascii="標楷體" w:eastAsia="標楷體" w:hAnsi="標楷體"/>
          <w:b/>
          <w:sz w:val="28"/>
          <w:szCs w:val="32"/>
        </w:rPr>
      </w:pPr>
      <w:bookmarkStart w:id="0" w:name="_GoBack"/>
      <w:bookmarkEnd w:id="0"/>
      <w:r>
        <w:rPr>
          <w:rFonts w:ascii="標楷體" w:eastAsia="標楷體" w:hAnsi="標楷體" w:hint="eastAsia"/>
          <w:b/>
          <w:sz w:val="28"/>
          <w:szCs w:val="32"/>
        </w:rPr>
        <w:t>中華民國第四十七</w:t>
      </w:r>
      <w:r w:rsidR="00DF6C66">
        <w:rPr>
          <w:rFonts w:ascii="標楷體" w:eastAsia="標楷體" w:hAnsi="標楷體" w:hint="eastAsia"/>
          <w:b/>
          <w:sz w:val="28"/>
          <w:szCs w:val="32"/>
        </w:rPr>
        <w:t>屆世界兒童畫展國內作品比賽徵集計劃</w:t>
      </w:r>
    </w:p>
    <w:p w:rsidR="00DF6C66" w:rsidRDefault="00DF6C66">
      <w:pPr>
        <w:numPr>
          <w:ilvl w:val="0"/>
          <w:numId w:val="1"/>
        </w:numPr>
        <w:rPr>
          <w:rFonts w:ascii="標楷體" w:eastAsia="標楷體" w:hAnsi="標楷體"/>
          <w:sz w:val="18"/>
        </w:rPr>
      </w:pPr>
      <w:r>
        <w:rPr>
          <w:rFonts w:ascii="標楷體" w:eastAsia="標楷體" w:hAnsi="標楷體" w:hint="eastAsia"/>
          <w:sz w:val="18"/>
        </w:rPr>
        <w:t>主    旨：為慶祝建國</w:t>
      </w:r>
      <w:r w:rsidR="00891AC6">
        <w:rPr>
          <w:rFonts w:ascii="標楷體" w:eastAsia="標楷體" w:hAnsi="標楷體" w:hint="eastAsia"/>
          <w:sz w:val="18"/>
        </w:rPr>
        <w:t>105</w:t>
      </w:r>
      <w:r>
        <w:rPr>
          <w:rFonts w:ascii="標楷體" w:eastAsia="標楷體" w:hAnsi="標楷體" w:hint="eastAsia"/>
          <w:sz w:val="18"/>
        </w:rPr>
        <w:t>年暨提高兒童美術教育水準，促進國際文化交流、增進人類友誼和瞭</w:t>
      </w:r>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891AC6">
        <w:rPr>
          <w:rFonts w:ascii="標楷體" w:eastAsia="標楷體" w:hAnsi="標楷體" w:hint="eastAsia"/>
          <w:sz w:val="18"/>
        </w:rPr>
        <w:t>、臺</w:t>
      </w:r>
      <w:r w:rsidR="00DF6C66">
        <w:rPr>
          <w:rFonts w:ascii="標楷體" w:eastAsia="標楷體" w:hAnsi="標楷體" w:hint="eastAsia"/>
          <w:sz w:val="18"/>
        </w:rPr>
        <w:t>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r w:rsidR="00891AC6">
        <w:rPr>
          <w:rFonts w:ascii="新細明體" w:hAnsi="新細明體" w:hint="eastAsia"/>
          <w:sz w:val="18"/>
        </w:rPr>
        <w:t>、</w:t>
      </w:r>
      <w:r w:rsidR="00891AC6">
        <w:rPr>
          <w:rFonts w:ascii="標楷體" w:eastAsia="標楷體" w:hAnsi="標楷體" w:hint="eastAsia"/>
          <w:sz w:val="18"/>
        </w:rPr>
        <w:t>臺北市中山區吉林國民小學</w:t>
      </w:r>
      <w:r>
        <w:rPr>
          <w:rFonts w:ascii="標楷體" w:eastAsia="標楷體" w:hAnsi="標楷體" w:hint="eastAsia"/>
          <w:sz w:val="18"/>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BD11D3">
        <w:rPr>
          <w:rFonts w:ascii="標楷體" w:eastAsia="標楷體" w:hAnsi="標楷體" w:hint="eastAsia"/>
          <w:sz w:val="18"/>
        </w:rPr>
        <w:t>105</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14</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27</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(一)、類別：繪畫(寫意畫、寫生畫、水墨畫)貼畫、版畫、美術設計、集體創作。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r>
        <w:rPr>
          <w:rFonts w:ascii="標楷體" w:eastAsia="標楷體" w:hAnsi="標楷體"/>
          <w:sz w:val="18"/>
        </w:rPr>
        <w:t>—</w:t>
      </w:r>
      <w:r>
        <w:rPr>
          <w:rFonts w:ascii="標楷體" w:eastAsia="標楷體" w:hAnsi="標楷體" w:hint="eastAsia"/>
          <w:sz w:val="18"/>
        </w:rPr>
        <w:t>四人為限)                                            ３ 水墨畫以能裱於四開圖畫紙上為限(並請裱妥)</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為使兒童體驗各種表現素材，請少用彩色筆作畫。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並以正楷寫各欄</w:t>
      </w:r>
      <w:r>
        <w:rPr>
          <w:rFonts w:ascii="標楷體" w:eastAsia="標楷體" w:hAnsi="標楷體" w:hint="eastAsia"/>
          <w:sz w:val="18"/>
        </w:rPr>
        <w:t>(不可潦草)，貼在作品背面右小角(指導老師限填一人)。</w:t>
      </w:r>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(一)、初選：各校按規定件數於民國</w:t>
      </w:r>
      <w:r w:rsidRPr="00BD11D3">
        <w:rPr>
          <w:rFonts w:ascii="標楷體" w:eastAsia="標楷體" w:hAnsi="標楷體" w:hint="eastAsia"/>
          <w:b/>
        </w:rPr>
        <w:t>10</w:t>
      </w:r>
      <w:r w:rsidR="00BD11D3" w:rsidRPr="00BD11D3">
        <w:rPr>
          <w:rFonts w:ascii="標楷體" w:eastAsia="標楷體" w:hAnsi="標楷體" w:hint="eastAsia"/>
          <w:b/>
        </w:rPr>
        <w:t>5</w:t>
      </w:r>
      <w:r w:rsidRPr="00BD11D3">
        <w:rPr>
          <w:rFonts w:ascii="標楷體" w:eastAsia="標楷體" w:hAnsi="標楷體" w:hint="eastAsia"/>
          <w:b/>
          <w:sz w:val="18"/>
        </w:rPr>
        <w:t>年</w:t>
      </w:r>
      <w:r w:rsidRPr="00BD11D3">
        <w:rPr>
          <w:rFonts w:ascii="標楷體" w:eastAsia="標楷體" w:hAnsi="標楷體" w:hint="eastAsia"/>
          <w:b/>
        </w:rPr>
        <w:t>4月</w:t>
      </w:r>
      <w:r w:rsidR="0099726C" w:rsidRPr="00BD11D3">
        <w:rPr>
          <w:rFonts w:ascii="標楷體" w:eastAsia="標楷體" w:hAnsi="標楷體" w:hint="eastAsia"/>
          <w:b/>
        </w:rPr>
        <w:t>25</w:t>
      </w:r>
      <w:r w:rsidRPr="00BD11D3">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9E62C9">
        <w:rPr>
          <w:rFonts w:ascii="標楷體" w:eastAsia="標楷體" w:hAnsi="標楷體" w:hint="eastAsia"/>
          <w:b/>
        </w:rPr>
        <w:t>日前寄臺北市中山</w:t>
      </w:r>
      <w:r>
        <w:rPr>
          <w:rFonts w:ascii="標楷體" w:eastAsia="標楷體" w:hAnsi="標楷體" w:hint="eastAsia"/>
          <w:b/>
        </w:rPr>
        <w:t>區</w:t>
      </w:r>
      <w:r w:rsidR="009E62C9">
        <w:rPr>
          <w:rFonts w:ascii="標楷體" w:eastAsia="標楷體" w:hAnsi="標楷體" w:hint="eastAsia"/>
          <w:b/>
        </w:rPr>
        <w:t>吉林路110號</w:t>
      </w:r>
      <w:r>
        <w:rPr>
          <w:rFonts w:ascii="標楷體" w:eastAsia="標楷體" w:hAnsi="標楷體" w:hint="eastAsia"/>
          <w:sz w:val="18"/>
        </w:rPr>
        <w:t>(</w:t>
      </w:r>
      <w:r w:rsidR="009E62C9">
        <w:rPr>
          <w:rFonts w:ascii="標楷體" w:eastAsia="標楷體" w:hAnsi="標楷體" w:hint="eastAsia"/>
          <w:sz w:val="28"/>
          <w:szCs w:val="28"/>
        </w:rPr>
        <w:t>吉林藝廊</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D27D29">
        <w:rPr>
          <w:rFonts w:ascii="標楷體" w:eastAsia="標楷體" w:hAnsi="標楷體" w:hint="eastAsia"/>
          <w:sz w:val="18"/>
        </w:rPr>
        <w:t>105</w:t>
      </w:r>
      <w:r>
        <w:rPr>
          <w:rFonts w:ascii="標楷體" w:eastAsia="標楷體" w:hAnsi="標楷體" w:hint="eastAsia"/>
          <w:sz w:val="18"/>
        </w:rPr>
        <w:t>年5</w:t>
      </w:r>
      <w:r w:rsidR="0099726C">
        <w:rPr>
          <w:rFonts w:ascii="標楷體" w:eastAsia="標楷體" w:hAnsi="標楷體" w:hint="eastAsia"/>
          <w:sz w:val="18"/>
        </w:rPr>
        <w:t>月下</w:t>
      </w:r>
      <w:r w:rsidR="00C50030">
        <w:rPr>
          <w:rFonts w:ascii="標楷體" w:eastAsia="標楷體" w:hAnsi="標楷體" w:hint="eastAsia"/>
          <w:sz w:val="18"/>
        </w:rPr>
        <w:t>旬在臺</w:t>
      </w:r>
      <w:r>
        <w:rPr>
          <w:rFonts w:ascii="標楷體" w:eastAsia="標楷體" w:hAnsi="標楷體" w:hint="eastAsia"/>
          <w:sz w:val="18"/>
        </w:rPr>
        <w:t>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(一)、初選：各校公開慎重辦理初選，不可指定作品參加。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獎     勵：</w:t>
      </w:r>
    </w:p>
    <w:p w:rsidR="00DF6C66" w:rsidRDefault="00DF6C66">
      <w:pPr>
        <w:ind w:left="480"/>
        <w:rPr>
          <w:rFonts w:ascii="標楷體" w:eastAsia="標楷體" w:hAnsi="標楷體"/>
          <w:sz w:val="18"/>
        </w:rPr>
      </w:pPr>
      <w:r>
        <w:rPr>
          <w:rFonts w:ascii="標楷體" w:eastAsia="標楷體" w:hAnsi="標楷體" w:hint="eastAsia"/>
          <w:sz w:val="18"/>
        </w:rPr>
        <w:t>(一)、『特優獎』及『優選獎』『佳作獎』分別發給獎狀。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(二)、榮獲特優獎（相當於第一名）優選獎（相當於第二名）之指導老師，敬請縣市政府惠予敘獎。</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份以利敘</w:t>
      </w:r>
      <w:r w:rsidRPr="0099726C">
        <w:rPr>
          <w:rFonts w:ascii="標楷體" w:eastAsia="標楷體" w:hAnsi="標楷體" w:hint="eastAsia"/>
          <w:b/>
          <w:sz w:val="20"/>
          <w:szCs w:val="20"/>
        </w:rPr>
        <w:t>獎用)</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(一)</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w:t>
      </w:r>
      <w:r w:rsidRPr="00613842">
        <w:rPr>
          <w:rFonts w:ascii="標楷體" w:eastAsia="標楷體" w:hAnsi="標楷體" w:hint="eastAsia"/>
          <w:b/>
        </w:rPr>
        <w:t>作品均不退還</w:t>
      </w:r>
      <w:r w:rsidR="00346A4D" w:rsidRPr="00613842">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(四)、獲佳作以上（含優選獎、特優獎）之得獎作品，主辦單位有權複製或製作成各種文宣事務用品（畫冊、光碟、網路、軟體</w:t>
      </w:r>
      <w:r w:rsidR="00C40001">
        <w:rPr>
          <w:rFonts w:ascii="新細明體" w:hAnsi="新細明體" w:hint="eastAsia"/>
          <w:sz w:val="18"/>
        </w:rPr>
        <w:t>、</w:t>
      </w:r>
      <w:r>
        <w:rPr>
          <w:rFonts w:eastAsia="標楷體" w:hint="eastAsia"/>
          <w:sz w:val="18"/>
        </w:rPr>
        <w:t>）發行，得獎人不得異議</w:t>
      </w:r>
    </w:p>
    <w:p w:rsidR="00A70F80" w:rsidRPr="00A70F80" w:rsidRDefault="00DF6C66" w:rsidP="00A46E2C">
      <w:pPr>
        <w:pStyle w:val="a4"/>
        <w:ind w:left="960" w:hanging="480"/>
        <w:rPr>
          <w:rFonts w:ascii="標楷體" w:eastAsia="標楷體" w:hAnsi="標楷體"/>
          <w:b/>
        </w:rPr>
      </w:pPr>
      <w:r w:rsidRPr="00A70F80">
        <w:rPr>
          <w:rFonts w:ascii="標楷體" w:eastAsia="標楷體" w:hAnsi="標楷體" w:hint="eastAsia"/>
        </w:rPr>
        <w:t>（本簡章可由</w:t>
      </w:r>
      <w:r w:rsidR="00A46E2C" w:rsidRPr="00A70F80">
        <w:rPr>
          <w:rFonts w:ascii="標楷體" w:eastAsia="標楷體" w:hAnsi="標楷體" w:hint="eastAsia"/>
        </w:rPr>
        <w:t>國立臺</w:t>
      </w:r>
      <w:r w:rsidRPr="00A70F80">
        <w:rPr>
          <w:rFonts w:ascii="標楷體" w:eastAsia="標楷體" w:hAnsi="標楷體" w:hint="eastAsia"/>
        </w:rPr>
        <w:t>灣藝術教育館</w:t>
      </w:r>
      <w:r w:rsidR="00A46E2C" w:rsidRPr="00A70F80">
        <w:rPr>
          <w:rFonts w:ascii="標楷體" w:eastAsia="標楷體" w:hAnsi="標楷體" w:hint="eastAsia"/>
          <w:b/>
        </w:rPr>
        <w:t>臺</w:t>
      </w:r>
      <w:r w:rsidRPr="00A70F80">
        <w:rPr>
          <w:rFonts w:ascii="標楷體" w:eastAsia="標楷體" w:hAnsi="標楷體" w:hint="eastAsia"/>
          <w:b/>
        </w:rPr>
        <w:t>灣藝術教育網  網址</w:t>
      </w:r>
    </w:p>
    <w:p w:rsidR="00A46E2C" w:rsidRPr="00A70F80" w:rsidRDefault="00DF6C66" w:rsidP="00A46E2C">
      <w:pPr>
        <w:pStyle w:val="a4"/>
        <w:ind w:left="960" w:hanging="480"/>
        <w:rPr>
          <w:rFonts w:ascii="標楷體" w:eastAsia="標楷體" w:hAnsi="標楷體"/>
          <w:spacing w:val="-20"/>
          <w:kern w:val="16"/>
        </w:rPr>
      </w:pPr>
      <w:r w:rsidRPr="00A70F80">
        <w:rPr>
          <w:rFonts w:ascii="標楷體" w:eastAsia="標楷體" w:hAnsi="標楷體" w:hint="eastAsia"/>
        </w:rPr>
        <w:t>【</w:t>
      </w:r>
      <w:r w:rsidR="00C074F8">
        <w:rPr>
          <w:rFonts w:ascii="標楷體" w:eastAsia="標楷體" w:hAnsi="標楷體"/>
        </w:rPr>
        <w:t>http:</w:t>
      </w:r>
      <w:r w:rsidR="00C074F8">
        <w:rPr>
          <w:rFonts w:ascii="標楷體" w:eastAsia="標楷體" w:hAnsi="標楷體" w:hint="eastAsia"/>
        </w:rPr>
        <w:t>//</w:t>
      </w:r>
      <w:r w:rsidRPr="00A70F80">
        <w:rPr>
          <w:rFonts w:ascii="標楷體" w:eastAsia="標楷體" w:hAnsi="標楷體"/>
        </w:rPr>
        <w:t>ed.</w:t>
      </w:r>
      <w:r w:rsidRPr="00A70F80">
        <w:rPr>
          <w:rFonts w:ascii="標楷體" w:eastAsia="標楷體" w:hAnsi="標楷體" w:hint="eastAsia"/>
        </w:rPr>
        <w:t>arte</w:t>
      </w:r>
      <w:r w:rsidRPr="00A70F80">
        <w:rPr>
          <w:rFonts w:ascii="標楷體" w:eastAsia="標楷體" w:hAnsi="標楷體"/>
        </w:rPr>
        <w:t>.</w:t>
      </w:r>
      <w:r w:rsidRPr="00A70F80">
        <w:rPr>
          <w:rFonts w:ascii="標楷體" w:eastAsia="標楷體" w:hAnsi="標楷體" w:hint="eastAsia"/>
        </w:rPr>
        <w:t>gov</w:t>
      </w:r>
      <w:r w:rsidRPr="00A70F80">
        <w:rPr>
          <w:rFonts w:ascii="標楷體" w:eastAsia="標楷體" w:hAnsi="標楷體"/>
        </w:rPr>
        <w:t>.tw</w:t>
      </w:r>
      <w:r w:rsidRPr="00A70F80">
        <w:rPr>
          <w:rFonts w:ascii="標楷體" w:eastAsia="標楷體" w:hAnsi="標楷體" w:hint="eastAsia"/>
        </w:rPr>
        <w:t>】下載電子檔案）</w:t>
      </w:r>
      <w:r w:rsidR="00A46E2C" w:rsidRPr="00A70F80">
        <w:rPr>
          <w:rFonts w:ascii="標楷體" w:eastAsia="標楷體" w:hAnsi="標楷體" w:hint="eastAsia"/>
        </w:rPr>
        <w:t>或中華民國兒童美術教育學會</w:t>
      </w:r>
      <w:r w:rsidR="0099726C" w:rsidRPr="00A70F80">
        <w:rPr>
          <w:rFonts w:ascii="標楷體" w:eastAsia="標楷體" w:hAnsi="標楷體" w:hint="eastAsia"/>
        </w:rPr>
        <w:t xml:space="preserve">網站  </w:t>
      </w:r>
      <w:r w:rsidR="00A46E2C" w:rsidRPr="00A70F80">
        <w:rPr>
          <w:rFonts w:ascii="標楷體" w:eastAsia="標楷體" w:hAnsi="標楷體" w:hint="eastAsia"/>
          <w:kern w:val="16"/>
        </w:rPr>
        <w:t>（網址：www.kaearoc.org.tw</w:t>
      </w:r>
      <w:r w:rsidR="00C074F8">
        <w:rPr>
          <w:rFonts w:ascii="標楷體" w:eastAsia="標楷體" w:hAnsi="標楷體" w:hint="eastAsia"/>
          <w:kern w:val="16"/>
        </w:rPr>
        <w:t>/</w:t>
      </w:r>
      <w:r w:rsidR="00A46E2C" w:rsidRPr="00A70F80">
        <w:rPr>
          <w:rFonts w:ascii="標楷體" w:eastAsia="標楷體" w:hAnsi="標楷體" w:hint="eastAsia"/>
          <w:kern w:val="16"/>
        </w:rPr>
        <w:t>html</w:t>
      </w:r>
      <w:r w:rsidR="00C074F8">
        <w:rPr>
          <w:rFonts w:ascii="標楷體" w:eastAsia="標楷體" w:hAnsi="標楷體" w:hint="eastAsia"/>
          <w:kern w:val="16"/>
        </w:rPr>
        <w:t>/</w:t>
      </w:r>
      <w:r w:rsidR="00A46E2C" w:rsidRPr="00A70F80">
        <w:rPr>
          <w:rFonts w:ascii="標楷體" w:eastAsia="標楷體" w:hAnsi="標楷體" w:hint="eastAsia"/>
          <w:kern w:val="16"/>
        </w:rPr>
        <w:t>）</w:t>
      </w:r>
      <w:r w:rsidR="00A46E2C" w:rsidRPr="00A70F80">
        <w:rPr>
          <w:rFonts w:ascii="標楷體" w:eastAsia="標楷體" w:hAnsi="標楷體"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9B0D56" w:rsidRDefault="009B0D5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B44F03">
      <w:pPr>
        <w:ind w:left="1020" w:hanging="540"/>
        <w:jc w:val="center"/>
        <w:rPr>
          <w:rFonts w:ascii="標楷體" w:eastAsia="標楷體" w:hAnsi="Arial" w:cs="Arial"/>
        </w:rPr>
      </w:pPr>
      <w:r>
        <w:rPr>
          <w:rFonts w:ascii="標楷體" w:eastAsia="標楷體"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114300</wp:posOffset>
                </wp:positionV>
                <wp:extent cx="1371600" cy="342900"/>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mc:Fallback>
        </mc:AlternateContent>
      </w:r>
      <w:r w:rsidR="00DF6C66" w:rsidRPr="00CF7E3F">
        <w:rPr>
          <w:rFonts w:ascii="標楷體" w:eastAsia="標楷體" w:hAnsi="Arial" w:cs="Arial" w:hint="eastAsia"/>
        </w:rPr>
        <w:t>中華民國第</w:t>
      </w:r>
      <w:r w:rsidR="00DF6C66" w:rsidRPr="00CF7E3F">
        <w:rPr>
          <w:rFonts w:eastAsia="標楷體" w:hint="eastAsia"/>
        </w:rPr>
        <w:t>4</w:t>
      </w:r>
      <w:r w:rsidR="009B0D56">
        <w:rPr>
          <w:rFonts w:eastAsia="標楷體" w:hint="eastAsia"/>
        </w:rPr>
        <w:t>7</w:t>
      </w:r>
      <w:r w:rsidR="00DF6C66" w:rsidRPr="00CF7E3F">
        <w:rPr>
          <w:rFonts w:ascii="標楷體" w:eastAsia="標楷體" w:hAnsi="Arial" w:cs="Arial" w:hint="eastAsia"/>
        </w:rPr>
        <w:t>屆世界兒童畫展</w:t>
      </w:r>
    </w:p>
    <w:p w:rsidR="00DF6C66" w:rsidRDefault="00B44F03">
      <w:pPr>
        <w:ind w:left="102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114300</wp:posOffset>
                </wp:positionV>
                <wp:extent cx="571500" cy="3429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457200</wp:posOffset>
                </wp:positionV>
                <wp:extent cx="4396740" cy="7620"/>
                <wp:effectExtent l="9525" t="9525" r="13335" b="1143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mc:Fallback>
        </mc:AlternateConten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rsidP="000061DE">
            <w:pPr>
              <w:spacing w:line="360" w:lineRule="exact"/>
              <w:ind w:right="113" w:firstLineChars="500" w:firstLine="1000"/>
              <w:jc w:val="both"/>
              <w:rPr>
                <w:rFonts w:ascii="標楷體" w:eastAsia="標楷體" w:hAnsi="標楷體"/>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3464560</wp:posOffset>
                      </wp:positionH>
                      <wp:positionV relativeFrom="paragraph">
                        <wp:posOffset>85090</wp:posOffset>
                      </wp:positionV>
                      <wp:extent cx="442595" cy="1447800"/>
                      <wp:effectExtent l="0" t="0" r="0" b="6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B44F03">
      <w:r>
        <w:rPr>
          <w:noProof/>
          <w:sz w:val="20"/>
        </w:rPr>
        <mc:AlternateContent>
          <mc:Choice Requires="wps">
            <w:drawing>
              <wp:anchor distT="0" distB="0" distL="114300" distR="114300" simplePos="0" relativeHeight="251656192"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Default="00B44F03">
      <w:r>
        <w:rPr>
          <w:noProof/>
          <w:sz w:val="20"/>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114300</wp:posOffset>
                </wp:positionV>
                <wp:extent cx="442595" cy="1143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B44F03">
      <w:r>
        <w:rPr>
          <w:noProof/>
          <w:sz w:val="20"/>
        </w:rPr>
        <mc:AlternateContent>
          <mc:Choice Requires="wps">
            <w:drawing>
              <wp:anchor distT="0" distB="0" distL="114300" distR="114300" simplePos="0" relativeHeight="251657216"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B44F03">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342900</wp:posOffset>
                </wp:positionV>
                <wp:extent cx="56007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mc:Fallback>
        </mc:AlternateContent>
      </w:r>
    </w:p>
    <w:p w:rsidR="00DF6C66" w:rsidRPr="00D07492" w:rsidRDefault="00B44F03">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53340</wp:posOffset>
                </wp:positionV>
                <wp:extent cx="1371600" cy="342900"/>
                <wp:effectExtent l="0" t="0" r="127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D07492">
        <w:rPr>
          <w:rFonts w:ascii="標楷體" w:eastAsia="標楷體" w:hAnsi="Arial" w:cs="Arial" w:hint="eastAsia"/>
        </w:rPr>
        <w:t>中華民國第</w:t>
      </w:r>
      <w:r w:rsidR="00DF6C66" w:rsidRPr="00D07492">
        <w:rPr>
          <w:rFonts w:eastAsia="標楷體" w:hint="eastAsia"/>
        </w:rPr>
        <w:t>4</w:t>
      </w:r>
      <w:r w:rsidR="009B0D56">
        <w:rPr>
          <w:rFonts w:eastAsia="標楷體" w:hint="eastAsia"/>
        </w:rPr>
        <w:t>7</w:t>
      </w:r>
      <w:r w:rsidR="00DF6C66" w:rsidRPr="00D07492">
        <w:rPr>
          <w:rFonts w:ascii="標楷體" w:eastAsia="標楷體" w:hAnsi="Arial" w:cs="Arial" w:hint="eastAsia"/>
        </w:rPr>
        <w:t>屆世界兒童</w:t>
      </w:r>
      <w:r w:rsidR="000F4D11">
        <w:rPr>
          <w:rFonts w:ascii="標楷體" w:eastAsia="標楷體" w:hAnsi="Arial" w:cs="Arial" w:hint="eastAsia"/>
        </w:rPr>
        <w:t>畫展</w:t>
      </w:r>
    </w:p>
    <w:p w:rsidR="00DF6C66" w:rsidRDefault="00B44F03">
      <w:r>
        <w:rPr>
          <w:rFonts w:ascii="標楷體" w:eastAsia="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228600</wp:posOffset>
                </wp:positionV>
                <wp:extent cx="34290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4396740" cy="7620"/>
                <wp:effectExtent l="9525" t="9525" r="1333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pPr>
              <w:ind w:firstLineChars="540" w:firstLine="1080"/>
              <w:jc w:val="both"/>
              <w:rPr>
                <w:rFonts w:ascii="標楷體" w:eastAsia="標楷體" w:hAnsi="標楷體"/>
                <w:sz w:val="28"/>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199390</wp:posOffset>
                      </wp:positionV>
                      <wp:extent cx="442595" cy="1447800"/>
                      <wp:effectExtent l="0" t="0" r="0" b="6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DF6C66" w:rsidRDefault="00B44F03">
      <w:r>
        <w:rPr>
          <w:noProof/>
          <w:sz w:val="20"/>
        </w:rPr>
        <mc:AlternateContent>
          <mc:Choice Requires="wps">
            <w:drawing>
              <wp:anchor distT="0" distB="0" distL="114300" distR="114300" simplePos="0" relativeHeight="251660288" behindDoc="0" locked="0" layoutInCell="1" allowOverlap="1">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Sect="00E7651F">
      <w:pgSz w:w="11906" w:h="16838"/>
      <w:pgMar w:top="899"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F6" w:rsidRDefault="001909F6" w:rsidP="00584022">
      <w:r>
        <w:separator/>
      </w:r>
    </w:p>
  </w:endnote>
  <w:endnote w:type="continuationSeparator" w:id="0">
    <w:p w:rsidR="001909F6" w:rsidRDefault="001909F6"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F6" w:rsidRDefault="001909F6" w:rsidP="00584022">
      <w:r>
        <w:separator/>
      </w:r>
    </w:p>
  </w:footnote>
  <w:footnote w:type="continuationSeparator" w:id="0">
    <w:p w:rsidR="001909F6" w:rsidRDefault="001909F6"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F4D11"/>
    <w:rsid w:val="00102DD1"/>
    <w:rsid w:val="00121D63"/>
    <w:rsid w:val="001665A6"/>
    <w:rsid w:val="001909F6"/>
    <w:rsid w:val="001C3D2B"/>
    <w:rsid w:val="002A2381"/>
    <w:rsid w:val="00346A4D"/>
    <w:rsid w:val="003C5C9C"/>
    <w:rsid w:val="00416573"/>
    <w:rsid w:val="004535DE"/>
    <w:rsid w:val="004F15FF"/>
    <w:rsid w:val="00584022"/>
    <w:rsid w:val="00585841"/>
    <w:rsid w:val="00597A83"/>
    <w:rsid w:val="005C5651"/>
    <w:rsid w:val="005D29AF"/>
    <w:rsid w:val="00607B7E"/>
    <w:rsid w:val="00613842"/>
    <w:rsid w:val="006204FA"/>
    <w:rsid w:val="006532B4"/>
    <w:rsid w:val="006D1EB8"/>
    <w:rsid w:val="00704C8D"/>
    <w:rsid w:val="0071184F"/>
    <w:rsid w:val="007C449E"/>
    <w:rsid w:val="00891AC6"/>
    <w:rsid w:val="00983EB2"/>
    <w:rsid w:val="0099726C"/>
    <w:rsid w:val="009B0D56"/>
    <w:rsid w:val="009E62C9"/>
    <w:rsid w:val="00A33CBF"/>
    <w:rsid w:val="00A46E2C"/>
    <w:rsid w:val="00A70F80"/>
    <w:rsid w:val="00B0517F"/>
    <w:rsid w:val="00B44F03"/>
    <w:rsid w:val="00BD11D3"/>
    <w:rsid w:val="00BD7E69"/>
    <w:rsid w:val="00C074F8"/>
    <w:rsid w:val="00C173F4"/>
    <w:rsid w:val="00C40001"/>
    <w:rsid w:val="00C50030"/>
    <w:rsid w:val="00C671DA"/>
    <w:rsid w:val="00CF7E3F"/>
    <w:rsid w:val="00D0438E"/>
    <w:rsid w:val="00D07492"/>
    <w:rsid w:val="00D27D29"/>
    <w:rsid w:val="00DF6C66"/>
    <w:rsid w:val="00E7651F"/>
    <w:rsid w:val="00EB5461"/>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AEAA-10667</cp:lastModifiedBy>
  <cp:revision>2</cp:revision>
  <cp:lastPrinted>2016-01-29T00:46:00Z</cp:lastPrinted>
  <dcterms:created xsi:type="dcterms:W3CDTF">2016-02-04T01:37:00Z</dcterms:created>
  <dcterms:modified xsi:type="dcterms:W3CDTF">2016-02-04T01:37:00Z</dcterms:modified>
</cp:coreProperties>
</file>