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45E" w:rsidRPr="00CA0E6F" w:rsidRDefault="007A045E" w:rsidP="007A045E">
      <w:pPr>
        <w:spacing w:line="200" w:lineRule="atLeas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CA0E6F">
        <w:rPr>
          <w:rFonts w:ascii="標楷體" w:eastAsia="標楷體" w:hAnsi="標楷體" w:cs="Times New Roman"/>
          <w:b/>
          <w:bCs/>
          <w:sz w:val="32"/>
          <w:szCs w:val="32"/>
        </w:rPr>
        <w:t>201</w:t>
      </w:r>
      <w:r w:rsidR="00B30D3B" w:rsidRPr="00CA0E6F">
        <w:rPr>
          <w:rFonts w:ascii="標楷體" w:eastAsia="標楷體" w:hAnsi="標楷體" w:cs="Times New Roman"/>
          <w:b/>
          <w:bCs/>
          <w:sz w:val="32"/>
          <w:szCs w:val="32"/>
        </w:rPr>
        <w:t>6</w:t>
      </w:r>
      <w:r w:rsidRPr="00CA0E6F">
        <w:rPr>
          <w:rFonts w:ascii="標楷體" w:eastAsia="標楷體" w:hAnsi="標楷體" w:cs="Times New Roman"/>
          <w:b/>
          <w:sz w:val="32"/>
          <w:szCs w:val="32"/>
        </w:rPr>
        <w:t>年臺北市校際盃機器人選拔賽</w:t>
      </w:r>
      <w:r w:rsidR="00A462D3" w:rsidRPr="00CA0E6F">
        <w:rPr>
          <w:rFonts w:ascii="標楷體" w:eastAsia="標楷體" w:hAnsi="標楷體" w:cs="Times New Roman" w:hint="eastAsia"/>
          <w:b/>
          <w:bCs/>
          <w:sz w:val="32"/>
          <w:szCs w:val="32"/>
        </w:rPr>
        <w:t>挑戰</w:t>
      </w:r>
      <w:r w:rsidRPr="00CA0E6F">
        <w:rPr>
          <w:rFonts w:ascii="標楷體" w:eastAsia="標楷體" w:hAnsi="標楷體" w:cs="Times New Roman" w:hint="eastAsia"/>
          <w:b/>
          <w:bCs/>
          <w:sz w:val="32"/>
          <w:szCs w:val="32"/>
        </w:rPr>
        <w:t>賽</w:t>
      </w:r>
      <w:r w:rsidRPr="00CA0E6F">
        <w:rPr>
          <w:rFonts w:ascii="標楷體" w:eastAsia="標楷體" w:hAnsi="標楷體" w:cs="Times New Roman"/>
          <w:b/>
          <w:bCs/>
          <w:sz w:val="32"/>
          <w:szCs w:val="32"/>
        </w:rPr>
        <w:t>規</w:t>
      </w:r>
      <w:r w:rsidRPr="00CA0E6F">
        <w:rPr>
          <w:rFonts w:ascii="標楷體" w:eastAsia="標楷體" w:hAnsi="標楷體" w:cs="Times New Roman"/>
          <w:b/>
          <w:sz w:val="32"/>
          <w:szCs w:val="32"/>
        </w:rPr>
        <w:t>則</w:t>
      </w:r>
    </w:p>
    <w:p w:rsidR="007A045E" w:rsidRPr="00CA0E6F" w:rsidRDefault="00760052" w:rsidP="00DF263E">
      <w:pPr>
        <w:wordWrap w:val="0"/>
        <w:snapToGrid w:val="0"/>
        <w:jc w:val="right"/>
        <w:rPr>
          <w:rFonts w:ascii="標楷體" w:eastAsia="標楷體" w:hAnsi="標楷體" w:cs="Times New Roman"/>
          <w:szCs w:val="24"/>
        </w:rPr>
      </w:pPr>
      <w:r w:rsidRPr="00CA0E6F">
        <w:rPr>
          <w:rFonts w:ascii="標楷體" w:eastAsia="標楷體" w:hAnsi="標楷體" w:cs="Times New Roman" w:hint="eastAsia"/>
          <w:szCs w:val="24"/>
        </w:rPr>
        <w:t>北市教資字第10441279400號函</w:t>
      </w:r>
    </w:p>
    <w:p w:rsidR="007A045E" w:rsidRPr="00CA0E6F" w:rsidRDefault="007A045E" w:rsidP="007A045E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28"/>
          <w:szCs w:val="24"/>
        </w:rPr>
      </w:pPr>
    </w:p>
    <w:p w:rsidR="007A045E" w:rsidRPr="00CA0E6F" w:rsidRDefault="007A045E" w:rsidP="007A045E">
      <w:pPr>
        <w:snapToGrid w:val="0"/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b/>
          <w:sz w:val="28"/>
          <w:szCs w:val="24"/>
        </w:rPr>
        <w:t>壹、</w:t>
      </w:r>
      <w:r w:rsidRPr="00CA0E6F">
        <w:rPr>
          <w:rFonts w:ascii="標楷體" w:eastAsia="標楷體" w:hAnsi="標楷體" w:cs="Times New Roman"/>
          <w:b/>
          <w:sz w:val="28"/>
          <w:szCs w:val="24"/>
        </w:rPr>
        <w:t>總則</w:t>
      </w:r>
    </w:p>
    <w:p w:rsidR="007A045E" w:rsidRPr="00CA0E6F" w:rsidRDefault="007A045E" w:rsidP="00CF03AC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  <w:szCs w:val="28"/>
        </w:rPr>
        <w:t>201</w:t>
      </w:r>
      <w:r w:rsidR="00B30D3B" w:rsidRPr="00CA0E6F">
        <w:rPr>
          <w:rFonts w:ascii="標楷體" w:eastAsia="標楷體" w:hAnsi="標楷體" w:cs="Times New Roman"/>
          <w:sz w:val="28"/>
          <w:szCs w:val="28"/>
        </w:rPr>
        <w:t>6</w:t>
      </w:r>
      <w:r w:rsidRPr="00CA0E6F">
        <w:rPr>
          <w:rFonts w:ascii="標楷體" w:eastAsia="標楷體" w:hAnsi="標楷體" w:cs="Times New Roman"/>
          <w:sz w:val="28"/>
        </w:rPr>
        <w:t>年臺北市校際盃機器人選拔賽</w:t>
      </w:r>
      <w:r w:rsidR="00AC4CE4" w:rsidRPr="00CA0E6F">
        <w:rPr>
          <w:rFonts w:ascii="標楷體" w:eastAsia="標楷體" w:hAnsi="標楷體" w:cs="Times New Roman" w:hint="eastAsia"/>
          <w:sz w:val="28"/>
        </w:rPr>
        <w:t>_</w:t>
      </w:r>
      <w:r w:rsidR="00AC4CE4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 w:hint="eastAsia"/>
          <w:sz w:val="28"/>
        </w:rPr>
        <w:t>」</w:t>
      </w:r>
      <w:r w:rsidR="00AC4CE4" w:rsidRPr="00CA0E6F">
        <w:rPr>
          <w:rFonts w:ascii="標楷體" w:eastAsia="標楷體" w:hAnsi="標楷體" w:cs="Times New Roman" w:hint="eastAsia"/>
          <w:sz w:val="28"/>
        </w:rPr>
        <w:t>(以下簡稱本大賽)</w:t>
      </w:r>
      <w:r w:rsidRPr="00CA0E6F">
        <w:rPr>
          <w:rFonts w:ascii="標楷體" w:eastAsia="標楷體" w:hAnsi="標楷體" w:cs="Times New Roman"/>
          <w:sz w:val="28"/>
        </w:rPr>
        <w:t>之規則僅適用於本大賽進行期間。若有未盡事宜或規定，將</w:t>
      </w:r>
      <w:r w:rsidRPr="00CA0E6F">
        <w:rPr>
          <w:rFonts w:ascii="標楷體" w:eastAsia="標楷體" w:hAnsi="標楷體" w:cs="Times New Roman" w:hint="eastAsia"/>
          <w:sz w:val="28"/>
        </w:rPr>
        <w:t>另</w:t>
      </w:r>
      <w:r w:rsidRPr="00CA0E6F">
        <w:rPr>
          <w:rFonts w:ascii="標楷體" w:eastAsia="標楷體" w:hAnsi="標楷體" w:cs="Times New Roman"/>
          <w:sz w:val="28"/>
        </w:rPr>
        <w:t>於</w:t>
      </w:r>
      <w:r w:rsidR="00AC4CE4" w:rsidRPr="00CA0E6F">
        <w:rPr>
          <w:rFonts w:ascii="標楷體" w:eastAsia="標楷體" w:hAnsi="標楷體" w:cs="Times New Roman"/>
          <w:sz w:val="28"/>
        </w:rPr>
        <w:t>競</w:t>
      </w:r>
      <w:r w:rsidR="009A4F1C" w:rsidRPr="00CA0E6F">
        <w:rPr>
          <w:rFonts w:ascii="標楷體" w:eastAsia="標楷體" w:hAnsi="標楷體" w:cs="Times New Roman"/>
          <w:sz w:val="28"/>
        </w:rPr>
        <w:t>賽</w:t>
      </w:r>
      <w:r w:rsidRPr="00CA0E6F">
        <w:rPr>
          <w:rFonts w:ascii="標楷體" w:eastAsia="標楷體" w:hAnsi="標楷體" w:cs="Times New Roman"/>
          <w:sz w:val="28"/>
        </w:rPr>
        <w:t>當日宣</w:t>
      </w:r>
      <w:r w:rsidRPr="00CA0E6F">
        <w:rPr>
          <w:rFonts w:ascii="標楷體" w:eastAsia="標楷體" w:hAnsi="標楷體" w:cs="Times New Roman" w:hint="eastAsia"/>
          <w:sz w:val="28"/>
        </w:rPr>
        <w:t>布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A436FC" w:rsidP="00CF03AC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主</w:t>
      </w:r>
      <w:r w:rsidR="007A045E" w:rsidRPr="00CA0E6F">
        <w:rPr>
          <w:rFonts w:ascii="標楷體" w:eastAsia="標楷體" w:hAnsi="標楷體" w:cs="Times New Roman" w:hint="eastAsia"/>
          <w:sz w:val="28"/>
        </w:rPr>
        <w:t>辦單位呼籲參賽隊伍自律自重，以誠實為最高之榮耀，挑戰自我，切勿以會引起爭議之手段參賽。如採用不公平之手段經查證屬實者，將取消該隊參賽資格，所頒發之獎勵追回，並請所屬學校依情節懲處相關人員。</w:t>
      </w:r>
    </w:p>
    <w:p w:rsidR="007A045E" w:rsidRPr="00CA0E6F" w:rsidRDefault="007A045E" w:rsidP="00CF03AC">
      <w:pPr>
        <w:widowControl/>
        <w:numPr>
          <w:ilvl w:val="0"/>
          <w:numId w:val="6"/>
        </w:numPr>
        <w:tabs>
          <w:tab w:val="left" w:pos="426"/>
        </w:tabs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各組任務順序、位置及額外規則公布時間為組裝時間開始前，由承辦單位統一宣布。</w:t>
      </w:r>
    </w:p>
    <w:p w:rsidR="007A045E" w:rsidRPr="00CA0E6F" w:rsidRDefault="007A045E" w:rsidP="00CF03AC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參賽教師及陪同之家人或朋友進入比賽場地時，停留時間最多</w:t>
      </w:r>
      <w:r w:rsidR="006A12F0" w:rsidRPr="00CA0E6F">
        <w:rPr>
          <w:rFonts w:ascii="標楷體" w:eastAsia="標楷體" w:hAnsi="標楷體" w:cs="Times New Roman" w:hint="eastAsia"/>
          <w:sz w:val="28"/>
        </w:rPr>
        <w:t>5</w:t>
      </w:r>
      <w:r w:rsidR="00244AE9" w:rsidRPr="00CA0E6F">
        <w:rPr>
          <w:rFonts w:ascii="標楷體" w:eastAsia="標楷體" w:hAnsi="標楷體" w:cs="Times New Roman" w:hint="eastAsia"/>
          <w:sz w:val="28"/>
        </w:rPr>
        <w:t>分鐘。</w:t>
      </w:r>
      <w:r w:rsidRPr="00CA0E6F">
        <w:rPr>
          <w:rFonts w:ascii="標楷體" w:eastAsia="標楷體" w:hAnsi="標楷體" w:cs="Times New Roman" w:hint="eastAsia"/>
          <w:sz w:val="28"/>
        </w:rPr>
        <w:t>宣布清場</w:t>
      </w:r>
      <w:r w:rsidR="00244AE9" w:rsidRPr="00CA0E6F">
        <w:rPr>
          <w:rFonts w:ascii="標楷體" w:eastAsia="標楷體" w:hAnsi="標楷體" w:cs="Times New Roman" w:hint="eastAsia"/>
          <w:sz w:val="28"/>
        </w:rPr>
        <w:t>後，非比賽選手</w:t>
      </w:r>
      <w:r w:rsidRPr="00CA0E6F">
        <w:rPr>
          <w:rFonts w:ascii="標楷體" w:eastAsia="標楷體" w:hAnsi="標楷體" w:cs="Times New Roman" w:hint="eastAsia"/>
          <w:sz w:val="28"/>
        </w:rPr>
        <w:t>需移動到看臺區。</w:t>
      </w:r>
    </w:p>
    <w:p w:rsidR="007A045E" w:rsidRPr="00CA0E6F" w:rsidRDefault="004731D4" w:rsidP="00271DA1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比賽器材</w:t>
      </w:r>
    </w:p>
    <w:p w:rsidR="007A045E" w:rsidRPr="00CA0E6F" w:rsidRDefault="009A4F1C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機器人控制器及相關零件規定：</w:t>
      </w:r>
    </w:p>
    <w:p w:rsidR="00E5490B" w:rsidRPr="00CA0E6F" w:rsidRDefault="00E5490B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控制器：</w:t>
      </w:r>
      <w:r w:rsidR="009A4F1C" w:rsidRPr="00CA0E6F">
        <w:rPr>
          <w:rFonts w:ascii="標楷體" w:eastAsia="標楷體" w:hAnsi="標楷體"/>
          <w:sz w:val="28"/>
          <w:szCs w:val="28"/>
        </w:rPr>
        <w:t>除規則另有說明外，</w:t>
      </w:r>
      <w:r w:rsidR="009A4F1C" w:rsidRPr="00CA0E6F">
        <w:rPr>
          <w:rFonts w:ascii="標楷體" w:eastAsia="標楷體" w:hAnsi="標楷體" w:hint="eastAsia"/>
          <w:sz w:val="28"/>
          <w:szCs w:val="28"/>
        </w:rPr>
        <w:t>須使用</w:t>
      </w:r>
      <w:r w:rsidR="009A4F1C" w:rsidRPr="00CA0E6F">
        <w:rPr>
          <w:rFonts w:ascii="標楷體" w:eastAsia="標楷體" w:hAnsi="標楷體"/>
          <w:kern w:val="0"/>
          <w:sz w:val="28"/>
          <w:szCs w:val="28"/>
        </w:rPr>
        <w:t>LEGO® MINDSTORMS™</w:t>
      </w:r>
      <w:r w:rsidR="009A4F1C" w:rsidRPr="00CA0E6F">
        <w:rPr>
          <w:rFonts w:ascii="標楷體" w:eastAsia="標楷體" w:hAnsi="標楷體"/>
          <w:sz w:val="28"/>
          <w:szCs w:val="28"/>
        </w:rPr>
        <w:t>。</w:t>
      </w:r>
    </w:p>
    <w:p w:rsidR="00E5490B" w:rsidRPr="00CA0E6F" w:rsidRDefault="00E5490B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軟體：</w:t>
      </w:r>
      <w:r w:rsidR="009A4F1C" w:rsidRPr="00CA0E6F">
        <w:rPr>
          <w:rFonts w:ascii="標楷體" w:eastAsia="標楷體" w:hAnsi="標楷體"/>
          <w:sz w:val="28"/>
          <w:szCs w:val="28"/>
        </w:rPr>
        <w:t xml:space="preserve">國中及高中職組不限定所使用的軟體，但國小組需使用ROBOLAB </w:t>
      </w:r>
      <w:r w:rsidR="009A4F1C" w:rsidRPr="00CA0E6F">
        <w:rPr>
          <w:rFonts w:ascii="標楷體" w:eastAsia="標楷體" w:hAnsi="標楷體" w:hint="eastAsia"/>
          <w:sz w:val="28"/>
          <w:szCs w:val="28"/>
        </w:rPr>
        <w:t>或</w:t>
      </w:r>
      <w:r w:rsidR="009A4F1C" w:rsidRPr="00CA0E6F">
        <w:rPr>
          <w:rFonts w:ascii="標楷體" w:eastAsia="標楷體" w:hAnsi="標楷體"/>
          <w:sz w:val="28"/>
          <w:szCs w:val="28"/>
        </w:rPr>
        <w:t>LEGO® MINDSTORMS™軟體</w:t>
      </w:r>
      <w:r w:rsidR="00856643" w:rsidRPr="00CA0E6F">
        <w:rPr>
          <w:rFonts w:ascii="標楷體" w:eastAsia="標楷體" w:hAnsi="標楷體" w:hint="eastAsia"/>
          <w:sz w:val="28"/>
          <w:szCs w:val="28"/>
        </w:rPr>
        <w:t>。</w:t>
      </w:r>
    </w:p>
    <w:p w:rsidR="00E5490B" w:rsidRPr="00CA0E6F" w:rsidRDefault="00E5490B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電池：</w:t>
      </w:r>
      <w:r w:rsidR="0012404D" w:rsidRPr="00CA0E6F">
        <w:rPr>
          <w:rFonts w:ascii="標楷體" w:eastAsia="標楷體" w:hAnsi="標楷體" w:hint="eastAsia"/>
          <w:sz w:val="28"/>
          <w:szCs w:val="28"/>
        </w:rPr>
        <w:t>自行</w:t>
      </w:r>
      <w:r w:rsidRPr="00CA0E6F">
        <w:rPr>
          <w:rFonts w:ascii="標楷體" w:eastAsia="標楷體" w:hAnsi="標楷體" w:cs="Times New Roman"/>
          <w:sz w:val="28"/>
        </w:rPr>
        <w:t>攜帶LEGO® MINDSTORMS™ 之</w:t>
      </w:r>
      <w:r w:rsidR="0012404D" w:rsidRPr="00CA0E6F">
        <w:rPr>
          <w:rFonts w:ascii="標楷體" w:eastAsia="標楷體" w:hAnsi="標楷體" w:cs="Times New Roman"/>
          <w:sz w:val="28"/>
        </w:rPr>
        <w:t>備用</w:t>
      </w:r>
      <w:r w:rsidRPr="00CA0E6F">
        <w:rPr>
          <w:rFonts w:ascii="標楷體" w:eastAsia="標楷體" w:hAnsi="標楷體" w:cs="Times New Roman"/>
          <w:sz w:val="28"/>
        </w:rPr>
        <w:t>電池</w:t>
      </w:r>
      <w:r w:rsidR="004731D4" w:rsidRPr="00CA0E6F">
        <w:rPr>
          <w:rFonts w:ascii="標楷體" w:eastAsia="標楷體" w:hAnsi="標楷體" w:cs="Times New Roman"/>
          <w:sz w:val="28"/>
        </w:rPr>
        <w:t>或3號電池</w:t>
      </w:r>
      <w:r w:rsidRPr="00CA0E6F">
        <w:rPr>
          <w:rFonts w:ascii="標楷體" w:eastAsia="標楷體" w:hAnsi="標楷體" w:cs="Times New Roman"/>
          <w:sz w:val="28"/>
        </w:rPr>
        <w:t>。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比賽現場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電源插座只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提供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筆電使用</w:t>
      </w:r>
      <w:r w:rsidR="0012404D" w:rsidRPr="00CA0E6F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不提供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機器人電池充電座</w:t>
      </w:r>
      <w:r w:rsidR="0012404D" w:rsidRPr="00CA0E6F">
        <w:rPr>
          <w:rFonts w:ascii="標楷體" w:eastAsia="標楷體" w:hAnsi="標楷體" w:cs="Times New Roman" w:hint="eastAsia"/>
          <w:sz w:val="28"/>
          <w:szCs w:val="28"/>
        </w:rPr>
        <w:t>使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用</w:t>
      </w:r>
      <w:r w:rsidRPr="00CA0E6F">
        <w:rPr>
          <w:rFonts w:ascii="標楷體" w:eastAsia="標楷體" w:hAnsi="標楷體" w:cs="Times New Roman" w:hint="eastAsia"/>
          <w:sz w:val="28"/>
        </w:rPr>
        <w:t>。</w:t>
      </w:r>
    </w:p>
    <w:p w:rsidR="0012404D" w:rsidRPr="00CA0E6F" w:rsidRDefault="0012404D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零件：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使用的機器人所有零件皆須為原始狀態，不得有半成品</w:t>
      </w:r>
      <w:r w:rsidRPr="00CA0E6F">
        <w:rPr>
          <w:rFonts w:ascii="標楷體" w:eastAsia="標楷體" w:hAnsi="標楷體" w:cs="Times New Roman" w:hint="eastAsia"/>
          <w:sz w:val="28"/>
        </w:rPr>
        <w:t>。</w:t>
      </w:r>
    </w:p>
    <w:p w:rsidR="009A4F1C" w:rsidRPr="00CA0E6F" w:rsidRDefault="009A4F1C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/>
          <w:sz w:val="28"/>
          <w:szCs w:val="28"/>
        </w:rPr>
        <w:t>隊伍若未使用上述指定之控制器，</w:t>
      </w:r>
      <w:r w:rsidR="0012404D" w:rsidRPr="00CA0E6F">
        <w:rPr>
          <w:rFonts w:ascii="標楷體" w:eastAsia="標楷體" w:hAnsi="標楷體" w:hint="eastAsia"/>
          <w:sz w:val="28"/>
          <w:szCs w:val="28"/>
        </w:rPr>
        <w:t>承</w:t>
      </w:r>
      <w:r w:rsidRPr="00CA0E6F">
        <w:rPr>
          <w:rFonts w:ascii="標楷體" w:eastAsia="標楷體" w:hAnsi="標楷體" w:hint="eastAsia"/>
          <w:sz w:val="28"/>
          <w:szCs w:val="28"/>
        </w:rPr>
        <w:t>辦單位</w:t>
      </w:r>
      <w:r w:rsidRPr="00CA0E6F">
        <w:rPr>
          <w:rFonts w:ascii="標楷體" w:eastAsia="標楷體" w:hAnsi="標楷體"/>
          <w:sz w:val="28"/>
          <w:szCs w:val="28"/>
        </w:rPr>
        <w:t>將有權取消該隊參加挑戰賽之資格。</w:t>
      </w:r>
      <w:r w:rsidR="00A436FC" w:rsidRPr="00CA0E6F">
        <w:rPr>
          <w:rFonts w:ascii="標楷體" w:eastAsia="標楷體" w:hAnsi="標楷體" w:cs="Times New Roman" w:hint="eastAsia"/>
          <w:sz w:val="28"/>
          <w:szCs w:val="28"/>
        </w:rPr>
        <w:t>每隊限組裝一臺機器人參加比賽。</w:t>
      </w:r>
    </w:p>
    <w:p w:rsidR="007A045E" w:rsidRPr="00CA0E6F" w:rsidRDefault="007A045E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/>
          <w:sz w:val="28"/>
          <w:szCs w:val="28"/>
        </w:rPr>
        <w:t>參賽隊伍需自備比賽器材、軟體及電腦</w:t>
      </w:r>
      <w:r w:rsidR="00A436FC" w:rsidRPr="00CA0E6F">
        <w:rPr>
          <w:rFonts w:ascii="標楷體" w:eastAsia="標楷體" w:hAnsi="標楷體"/>
          <w:sz w:val="28"/>
          <w:szCs w:val="28"/>
        </w:rPr>
        <w:t xml:space="preserve">。 </w:t>
      </w:r>
    </w:p>
    <w:p w:rsidR="007A045E" w:rsidRPr="00CA0E6F" w:rsidRDefault="007A045E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/>
          <w:sz w:val="28"/>
          <w:szCs w:val="28"/>
        </w:rPr>
        <w:t>參賽選手</w:t>
      </w:r>
      <w:r w:rsidRPr="00CA0E6F">
        <w:rPr>
          <w:rFonts w:ascii="標楷體" w:eastAsia="標楷體" w:hAnsi="標楷體" w:hint="eastAsia"/>
          <w:sz w:val="28"/>
          <w:szCs w:val="28"/>
        </w:rPr>
        <w:t>需</w:t>
      </w:r>
      <w:r w:rsidRPr="00CA0E6F">
        <w:rPr>
          <w:rFonts w:ascii="標楷體" w:eastAsia="標楷體" w:hAnsi="標楷體"/>
          <w:sz w:val="28"/>
          <w:szCs w:val="28"/>
        </w:rPr>
        <w:t>於比賽中</w:t>
      </w:r>
      <w:r w:rsidRPr="00CA0E6F">
        <w:rPr>
          <w:rFonts w:ascii="標楷體" w:eastAsia="標楷體" w:hAnsi="標楷體" w:hint="eastAsia"/>
          <w:sz w:val="28"/>
          <w:szCs w:val="28"/>
        </w:rPr>
        <w:t>自行組裝</w:t>
      </w:r>
      <w:r w:rsidRPr="00CA0E6F">
        <w:rPr>
          <w:rFonts w:ascii="標楷體" w:eastAsia="標楷體" w:hAnsi="標楷體"/>
          <w:sz w:val="28"/>
          <w:szCs w:val="28"/>
        </w:rPr>
        <w:t>參賽機器人，</w:t>
      </w:r>
      <w:r w:rsidRPr="00CA0E6F">
        <w:rPr>
          <w:rFonts w:ascii="標楷體" w:eastAsia="標楷體" w:hAnsi="標楷體" w:hint="eastAsia"/>
          <w:sz w:val="28"/>
          <w:szCs w:val="28"/>
        </w:rPr>
        <w:t>不得有</w:t>
      </w:r>
      <w:r w:rsidRPr="00CA0E6F">
        <w:rPr>
          <w:rFonts w:ascii="標楷體" w:eastAsia="標楷體" w:hAnsi="標楷體"/>
          <w:sz w:val="28"/>
          <w:szCs w:val="28"/>
        </w:rPr>
        <w:t>機器人組裝步驟</w:t>
      </w:r>
      <w:r w:rsidRPr="00CA0E6F">
        <w:rPr>
          <w:rFonts w:ascii="標楷體" w:eastAsia="標楷體" w:hAnsi="標楷體" w:hint="eastAsia"/>
          <w:sz w:val="28"/>
          <w:szCs w:val="28"/>
        </w:rPr>
        <w:t>之文字</w:t>
      </w:r>
      <w:r w:rsidRPr="00CA0E6F">
        <w:rPr>
          <w:rFonts w:ascii="標楷體" w:eastAsia="標楷體" w:hAnsi="標楷體"/>
          <w:sz w:val="28"/>
          <w:szCs w:val="28"/>
        </w:rPr>
        <w:t>說明或圖片</w:t>
      </w:r>
      <w:r w:rsidRPr="00CA0E6F">
        <w:rPr>
          <w:rFonts w:ascii="標楷體" w:eastAsia="標楷體" w:hAnsi="標楷體" w:hint="eastAsia"/>
          <w:sz w:val="28"/>
          <w:szCs w:val="28"/>
        </w:rPr>
        <w:t>照</w:t>
      </w:r>
      <w:r w:rsidRPr="00CA0E6F">
        <w:rPr>
          <w:rFonts w:ascii="標楷體" w:eastAsia="標楷體" w:hAnsi="標楷體"/>
          <w:sz w:val="28"/>
          <w:szCs w:val="28"/>
        </w:rPr>
        <w:t>片。參賽者不得攜帶</w:t>
      </w:r>
      <w:r w:rsidR="0018526D" w:rsidRPr="00CA0E6F">
        <w:rPr>
          <w:rFonts w:ascii="標楷體" w:eastAsia="標楷體" w:hAnsi="標楷體" w:hint="eastAsia"/>
          <w:sz w:val="28"/>
          <w:szCs w:val="28"/>
        </w:rPr>
        <w:t>額外可攜式</w:t>
      </w:r>
      <w:r w:rsidRPr="00CA0E6F">
        <w:rPr>
          <w:rFonts w:ascii="標楷體" w:eastAsia="標楷體" w:hAnsi="標楷體"/>
          <w:sz w:val="28"/>
          <w:szCs w:val="28"/>
        </w:rPr>
        <w:t>儲存媒體（如USB隨身碟</w:t>
      </w:r>
      <w:r w:rsidRPr="00CA0E6F">
        <w:rPr>
          <w:rFonts w:ascii="標楷體" w:eastAsia="標楷體" w:hAnsi="標楷體" w:hint="eastAsia"/>
          <w:sz w:val="28"/>
          <w:szCs w:val="28"/>
        </w:rPr>
        <w:t>、手機</w:t>
      </w:r>
      <w:r w:rsidRPr="00CA0E6F">
        <w:rPr>
          <w:rFonts w:ascii="標楷體" w:eastAsia="標楷體" w:hAnsi="標楷體"/>
          <w:sz w:val="28"/>
          <w:szCs w:val="28"/>
        </w:rPr>
        <w:t>）。</w:t>
      </w:r>
    </w:p>
    <w:p w:rsidR="00B30D3B" w:rsidRPr="00CA0E6F" w:rsidRDefault="00B30D3B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參賽隊伍於進場時應自行斟酌所需的備用零件或器材。若參賽隊伍所攜帶之設備發生故障，選手需自行排除，承辦單位不負責維修與更換</w:t>
      </w:r>
      <w:r w:rsidRPr="00CA0E6F">
        <w:rPr>
          <w:rFonts w:ascii="標楷體" w:eastAsia="標楷體" w:hAnsi="標楷體"/>
          <w:sz w:val="28"/>
          <w:szCs w:val="28"/>
        </w:rPr>
        <w:t>，</w:t>
      </w:r>
      <w:r w:rsidRPr="00CA0E6F">
        <w:rPr>
          <w:rFonts w:ascii="標楷體" w:eastAsia="標楷體" w:hAnsi="標楷體" w:hint="eastAsia"/>
          <w:sz w:val="28"/>
          <w:szCs w:val="28"/>
        </w:rPr>
        <w:lastRenderedPageBreak/>
        <w:t>亦不可向場外及隊伍取得比賽相關器材。比賽</w:t>
      </w:r>
      <w:r w:rsidRPr="00CA0E6F">
        <w:rPr>
          <w:rFonts w:ascii="標楷體" w:eastAsia="標楷體" w:hAnsi="標楷體"/>
          <w:sz w:val="28"/>
          <w:szCs w:val="28"/>
        </w:rPr>
        <w:t>開始後</w:t>
      </w:r>
      <w:r w:rsidRPr="00CA0E6F">
        <w:rPr>
          <w:rFonts w:ascii="標楷體" w:eastAsia="標楷體" w:hAnsi="標楷體" w:hint="eastAsia"/>
          <w:sz w:val="28"/>
          <w:szCs w:val="28"/>
        </w:rPr>
        <w:t>，</w:t>
      </w:r>
      <w:r w:rsidR="006A12F0" w:rsidRPr="00CA0E6F">
        <w:rPr>
          <w:rFonts w:ascii="標楷體" w:eastAsia="標楷體" w:hAnsi="標楷體" w:hint="eastAsia"/>
          <w:sz w:val="28"/>
          <w:szCs w:val="28"/>
        </w:rPr>
        <w:t>指導老師</w:t>
      </w:r>
      <w:r w:rsidRPr="00CA0E6F">
        <w:rPr>
          <w:rFonts w:ascii="標楷體" w:eastAsia="標楷體" w:hAnsi="標楷體" w:hint="eastAsia"/>
          <w:sz w:val="28"/>
          <w:szCs w:val="28"/>
        </w:rPr>
        <w:t>不得進入比賽場地</w:t>
      </w:r>
      <w:r w:rsidRPr="00CA0E6F">
        <w:rPr>
          <w:rFonts w:ascii="標楷體" w:eastAsia="標楷體" w:hAnsi="標楷體"/>
          <w:sz w:val="28"/>
          <w:szCs w:val="28"/>
        </w:rPr>
        <w:t>或場外</w:t>
      </w:r>
      <w:r w:rsidRPr="00CA0E6F">
        <w:rPr>
          <w:rFonts w:ascii="標楷體" w:eastAsia="標楷體" w:hAnsi="標楷體" w:hint="eastAsia"/>
          <w:sz w:val="28"/>
          <w:szCs w:val="28"/>
        </w:rPr>
        <w:t>指導選手，</w:t>
      </w:r>
      <w:r w:rsidRPr="00CA0E6F">
        <w:rPr>
          <w:rFonts w:ascii="標楷體" w:eastAsia="標楷體" w:hAnsi="標楷體"/>
          <w:sz w:val="28"/>
          <w:szCs w:val="28"/>
        </w:rPr>
        <w:t>參賽</w:t>
      </w:r>
      <w:r w:rsidRPr="00CA0E6F">
        <w:rPr>
          <w:rFonts w:ascii="標楷體" w:eastAsia="標楷體" w:hAnsi="標楷體" w:hint="eastAsia"/>
          <w:sz w:val="28"/>
          <w:szCs w:val="28"/>
        </w:rPr>
        <w:t>選手不可與其他隊伍之選手交談。</w:t>
      </w:r>
    </w:p>
    <w:p w:rsidR="007A045E" w:rsidRPr="00CA0E6F" w:rsidRDefault="004731D4" w:rsidP="00271DA1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機器人的規定</w:t>
      </w:r>
    </w:p>
    <w:p w:rsidR="007A045E" w:rsidRPr="00CA0E6F" w:rsidRDefault="007A045E" w:rsidP="00A36DC1">
      <w:pPr>
        <w:pStyle w:val="a9"/>
        <w:widowControl/>
        <w:numPr>
          <w:ilvl w:val="0"/>
          <w:numId w:val="19"/>
        </w:numPr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參賽機器人最多可使用2個控制器（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控制器為RCX或NXT或EV3</w:t>
      </w:r>
      <w:r w:rsidRPr="00CA0E6F">
        <w:rPr>
          <w:rFonts w:ascii="標楷體" w:eastAsia="標楷體" w:hAnsi="標楷體" w:cs="Times New Roman"/>
          <w:sz w:val="28"/>
          <w:szCs w:val="24"/>
        </w:rPr>
        <w:t>）。</w:t>
      </w:r>
    </w:p>
    <w:p w:rsidR="007A045E" w:rsidRPr="00CA0E6F" w:rsidRDefault="007A045E" w:rsidP="00A36DC1">
      <w:pPr>
        <w:widowControl/>
        <w:numPr>
          <w:ilvl w:val="0"/>
          <w:numId w:val="19"/>
        </w:numPr>
        <w:tabs>
          <w:tab w:val="left" w:pos="567"/>
        </w:tabs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不限制參賽機器人所使用的馬達或感應器數量。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機器人可使用</w:t>
      </w: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</w:rPr>
        <w:t>策略物件</w:t>
      </w:r>
      <w:r w:rsidRPr="00CA0E6F">
        <w:rPr>
          <w:rFonts w:ascii="標楷體" w:eastAsia="標楷體" w:hAnsi="標楷體" w:cs="Times New Roman" w:hint="eastAsia"/>
          <w:sz w:val="28"/>
        </w:rPr>
        <w:t>」</w:t>
      </w:r>
      <w:r w:rsidRPr="00CA0E6F">
        <w:rPr>
          <w:rFonts w:ascii="標楷體" w:eastAsia="標楷體" w:hAnsi="標楷體" w:cs="Times New Roman"/>
          <w:sz w:val="28"/>
        </w:rPr>
        <w:t>協助機器人啟動。</w:t>
      </w: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</w:rPr>
        <w:t>策略物件</w:t>
      </w:r>
      <w:r w:rsidRPr="00CA0E6F">
        <w:rPr>
          <w:rFonts w:ascii="標楷體" w:eastAsia="標楷體" w:hAnsi="標楷體" w:cs="Times New Roman" w:hint="eastAsia"/>
          <w:sz w:val="28"/>
        </w:rPr>
        <w:t>」的定義是</w:t>
      </w:r>
      <w:r w:rsidRPr="00CA0E6F">
        <w:rPr>
          <w:rFonts w:ascii="標楷體" w:eastAsia="標楷體" w:hAnsi="標楷體" w:cs="Times New Roman"/>
          <w:sz w:val="28"/>
        </w:rPr>
        <w:t>：與機體並無直接連結的</w:t>
      </w:r>
      <w:r w:rsidR="00993717" w:rsidRPr="00CA0E6F">
        <w:rPr>
          <w:rFonts w:ascii="標楷體" w:eastAsia="標楷體" w:hAnsi="標楷體" w:cs="Times New Roman"/>
          <w:sz w:val="28"/>
        </w:rPr>
        <w:t>樂高</w:t>
      </w:r>
      <w:r w:rsidRPr="00CA0E6F">
        <w:rPr>
          <w:rFonts w:ascii="標楷體" w:eastAsia="標楷體" w:hAnsi="標楷體" w:cs="Times New Roman" w:hint="eastAsia"/>
          <w:sz w:val="28"/>
        </w:rPr>
        <w:t>構</w:t>
      </w:r>
      <w:r w:rsidRPr="00CA0E6F">
        <w:rPr>
          <w:rFonts w:ascii="標楷體" w:eastAsia="標楷體" w:hAnsi="標楷體" w:cs="Times New Roman"/>
          <w:sz w:val="28"/>
        </w:rPr>
        <w:t>件，可幫助機器人啟動執行任務，且不能為遙控器具。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機器人在動作時，參賽隊伍不得以任何方式來妨礙或協助機器人，否則該回合不予計分。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參賽機器人需為自主式機器人，</w:t>
      </w:r>
      <w:r w:rsidRPr="00CA0E6F">
        <w:rPr>
          <w:rFonts w:ascii="標楷體" w:eastAsia="標楷體" w:hAnsi="標楷體" w:cs="Times New Roman" w:hint="eastAsia"/>
          <w:sz w:val="28"/>
        </w:rPr>
        <w:t>啟動後</w:t>
      </w:r>
      <w:r w:rsidRPr="00CA0E6F">
        <w:rPr>
          <w:rFonts w:ascii="標楷體" w:eastAsia="標楷體" w:hAnsi="標楷體" w:cs="Times New Roman"/>
          <w:sz w:val="28"/>
        </w:rPr>
        <w:t>能獨</w:t>
      </w:r>
      <w:r w:rsidR="00993717" w:rsidRPr="00CA0E6F">
        <w:rPr>
          <w:rFonts w:ascii="標楷體" w:eastAsia="標楷體" w:hAnsi="標楷體" w:cs="Times New Roman"/>
          <w:sz w:val="28"/>
        </w:rPr>
        <w:t>立</w:t>
      </w:r>
      <w:r w:rsidRPr="00CA0E6F">
        <w:rPr>
          <w:rFonts w:ascii="標楷體" w:eastAsia="標楷體" w:hAnsi="標楷體" w:cs="Times New Roman"/>
          <w:sz w:val="28"/>
        </w:rPr>
        <w:t>完成</w:t>
      </w:r>
      <w:r w:rsidR="00FC4181" w:rsidRPr="00CA0E6F">
        <w:rPr>
          <w:rFonts w:ascii="標楷體" w:eastAsia="標楷體" w:hAnsi="標楷體" w:cs="Times New Roman" w:hint="eastAsia"/>
          <w:sz w:val="28"/>
        </w:rPr>
        <w:t>承</w:t>
      </w:r>
      <w:r w:rsidRPr="00CA0E6F">
        <w:rPr>
          <w:rFonts w:ascii="標楷體" w:eastAsia="標楷體" w:hAnsi="標楷體" w:cs="Times New Roman" w:hint="eastAsia"/>
          <w:sz w:val="28"/>
        </w:rPr>
        <w:t>辦單位</w:t>
      </w:r>
      <w:r w:rsidRPr="00CA0E6F">
        <w:rPr>
          <w:rFonts w:ascii="標楷體" w:eastAsia="標楷體" w:hAnsi="標楷體" w:cs="Times New Roman"/>
          <w:sz w:val="28"/>
        </w:rPr>
        <w:t>之指定動作，不得使用無線通訊</w:t>
      </w:r>
      <w:r w:rsidRPr="00CA0E6F">
        <w:rPr>
          <w:rFonts w:ascii="標楷體" w:eastAsia="標楷體" w:hAnsi="標楷體" w:cs="Times New Roman" w:hint="eastAsia"/>
          <w:sz w:val="28"/>
        </w:rPr>
        <w:t>、</w:t>
      </w:r>
      <w:r w:rsidRPr="00CA0E6F">
        <w:rPr>
          <w:rFonts w:ascii="標楷體" w:eastAsia="標楷體" w:hAnsi="標楷體" w:cs="Times New Roman"/>
          <w:sz w:val="28"/>
        </w:rPr>
        <w:t>遙控或線控</w:t>
      </w:r>
      <w:r w:rsidRPr="00CA0E6F">
        <w:rPr>
          <w:rFonts w:ascii="標楷體" w:eastAsia="標楷體" w:hAnsi="標楷體" w:cs="Times New Roman" w:hint="eastAsia"/>
          <w:sz w:val="28"/>
        </w:rPr>
        <w:t>的方式</w:t>
      </w:r>
      <w:r w:rsidRPr="00CA0E6F">
        <w:rPr>
          <w:rFonts w:ascii="標楷體" w:eastAsia="標楷體" w:hAnsi="標楷體" w:cs="Times New Roman"/>
          <w:sz w:val="28"/>
        </w:rPr>
        <w:t>控制機器人，否則取消該隊參賽資格。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參賽機器人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之</w:t>
      </w:r>
      <w:r w:rsidRPr="00CA0E6F">
        <w:rPr>
          <w:rFonts w:ascii="標楷體" w:eastAsia="標楷體" w:hAnsi="標楷體" w:cs="Times New Roman"/>
          <w:sz w:val="28"/>
          <w:szCs w:val="28"/>
        </w:rPr>
        <w:t>控制器</w:t>
      </w:r>
      <w:r w:rsidRPr="00CA0E6F">
        <w:rPr>
          <w:rFonts w:ascii="標楷體" w:eastAsia="標楷體" w:hAnsi="標楷體" w:cs="Times New Roman" w:hint="eastAsia"/>
          <w:sz w:val="28"/>
        </w:rPr>
        <w:t>若具備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無線傳輸功能者</w:t>
      </w:r>
      <w:r w:rsidRPr="00CA0E6F">
        <w:rPr>
          <w:rFonts w:ascii="標楷體" w:eastAsia="標楷體" w:hAnsi="標楷體" w:cs="Times New Roman"/>
          <w:sz w:val="28"/>
        </w:rPr>
        <w:t>，需關閉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所有無線傳輸</w:t>
      </w:r>
      <w:r w:rsidRPr="00CA0E6F">
        <w:rPr>
          <w:rFonts w:ascii="標楷體" w:eastAsia="標楷體" w:hAnsi="標楷體" w:cs="Times New Roman"/>
          <w:sz w:val="28"/>
        </w:rPr>
        <w:t>功能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（例如：藍牙、</w:t>
      </w:r>
      <w:r w:rsidR="00815D23" w:rsidRPr="00CA0E6F">
        <w:rPr>
          <w:rFonts w:ascii="標楷體" w:eastAsia="標楷體" w:hAnsi="標楷體" w:cs="Times New Roman" w:hint="eastAsia"/>
          <w:sz w:val="28"/>
          <w:szCs w:val="28"/>
        </w:rPr>
        <w:t>W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i</w:t>
      </w:r>
      <w:r w:rsidR="00815D23" w:rsidRPr="00CA0E6F">
        <w:rPr>
          <w:rFonts w:ascii="標楷體" w:eastAsia="標楷體" w:hAnsi="標楷體" w:cs="Times New Roman" w:hint="eastAsia"/>
          <w:sz w:val="28"/>
          <w:szCs w:val="28"/>
        </w:rPr>
        <w:t>F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i等）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B30D3B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機器人不可使用螺絲、黏著劑</w:t>
      </w:r>
      <w:r w:rsidR="007A045E" w:rsidRPr="00CA0E6F">
        <w:rPr>
          <w:rFonts w:ascii="標楷體" w:eastAsia="標楷體" w:hAnsi="標楷體" w:cs="Times New Roman"/>
          <w:sz w:val="28"/>
        </w:rPr>
        <w:t>或膠帶等物品來固定零件，違者取消該隊該回合比賽資格。</w:t>
      </w:r>
    </w:p>
    <w:p w:rsidR="00081D3F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  <w:szCs w:val="28"/>
        </w:rPr>
        <w:t>參賽</w:t>
      </w:r>
      <w:r w:rsidRPr="00CA0E6F">
        <w:rPr>
          <w:rFonts w:ascii="標楷體" w:eastAsia="標楷體" w:hAnsi="標楷體" w:cs="Times New Roman"/>
          <w:sz w:val="28"/>
          <w:szCs w:val="28"/>
        </w:rPr>
        <w:t>隊</w:t>
      </w:r>
      <w:r w:rsidRPr="00CA0E6F">
        <w:rPr>
          <w:rFonts w:ascii="標楷體" w:eastAsia="標楷體" w:hAnsi="標楷體" w:cs="Times New Roman"/>
          <w:sz w:val="28"/>
        </w:rPr>
        <w:t>伍不得對原裝零件（例如：RCX、NXT</w:t>
      </w:r>
      <w:r w:rsidRPr="00CA0E6F">
        <w:rPr>
          <w:rFonts w:ascii="標楷體" w:eastAsia="標楷體" w:hAnsi="標楷體" w:cs="Times New Roman" w:hint="eastAsia"/>
          <w:sz w:val="28"/>
        </w:rPr>
        <w:t>、EV3</w:t>
      </w:r>
      <w:r w:rsidRPr="00CA0E6F">
        <w:rPr>
          <w:rFonts w:ascii="標楷體" w:eastAsia="標楷體" w:hAnsi="標楷體" w:cs="Times New Roman"/>
          <w:sz w:val="28"/>
        </w:rPr>
        <w:t>、馬達、感應器等）進行任何之修改，禁止使用任何第三方所提供之馬達及感應器，違者將取消該隊該回合比賽資格。</w:t>
      </w:r>
    </w:p>
    <w:p w:rsidR="007A045E" w:rsidRPr="00CA0E6F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szCs w:val="24"/>
        </w:rPr>
      </w:pPr>
    </w:p>
    <w:p w:rsidR="007A045E" w:rsidRPr="00CA0E6F" w:rsidRDefault="009A4F1C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挑戰</w:t>
      </w:r>
      <w:r w:rsidR="007A045E" w:rsidRPr="00CA0E6F">
        <w:rPr>
          <w:rFonts w:ascii="標楷體" w:eastAsia="標楷體" w:hAnsi="標楷體" w:cs="Times New Roman" w:hint="eastAsia"/>
          <w:b/>
          <w:sz w:val="28"/>
        </w:rPr>
        <w:t>賽</w:t>
      </w:r>
      <w:r w:rsidR="007A045E" w:rsidRPr="00CA0E6F">
        <w:rPr>
          <w:rFonts w:ascii="標楷體" w:eastAsia="標楷體" w:hAnsi="標楷體" w:cs="Times New Roman"/>
          <w:b/>
          <w:sz w:val="28"/>
        </w:rPr>
        <w:t>時間</w:t>
      </w:r>
    </w:p>
    <w:p w:rsidR="007A045E" w:rsidRPr="00CA0E6F" w:rsidRDefault="009A4F1C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挑戰</w:t>
      </w:r>
      <w:r w:rsidR="007A045E" w:rsidRPr="00CA0E6F">
        <w:rPr>
          <w:rFonts w:ascii="標楷體" w:eastAsia="標楷體" w:hAnsi="標楷體" w:cs="Times New Roman" w:hint="eastAsia"/>
          <w:sz w:val="28"/>
        </w:rPr>
        <w:t>賽</w:t>
      </w:r>
      <w:r w:rsidR="007A045E" w:rsidRPr="00CA0E6F">
        <w:rPr>
          <w:rFonts w:ascii="標楷體" w:eastAsia="標楷體" w:hAnsi="標楷體" w:cs="Times New Roman" w:hint="eastAsia"/>
          <w:sz w:val="28"/>
          <w:szCs w:val="28"/>
        </w:rPr>
        <w:t>共</w:t>
      </w:r>
      <w:r w:rsidR="007A045E" w:rsidRPr="00CA0E6F">
        <w:rPr>
          <w:rFonts w:ascii="標楷體" w:eastAsia="標楷體" w:hAnsi="標楷體" w:cs="Times New Roman"/>
          <w:sz w:val="28"/>
        </w:rPr>
        <w:t>兩個回合。</w:t>
      </w:r>
    </w:p>
    <w:p w:rsidR="006A12F0" w:rsidRPr="00CA0E6F" w:rsidRDefault="007A045E" w:rsidP="00330AB2">
      <w:pPr>
        <w:numPr>
          <w:ilvl w:val="0"/>
          <w:numId w:val="8"/>
        </w:numPr>
        <w:ind w:leftChars="239" w:left="1134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</w:rPr>
        <w:t>第一回合的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開始前有60分鐘</w:t>
      </w:r>
      <w:r w:rsidRPr="00CA0E6F">
        <w:rPr>
          <w:rFonts w:ascii="標楷體" w:eastAsia="標楷體" w:hAnsi="標楷體" w:cs="Times New Roman" w:hint="eastAsia"/>
          <w:sz w:val="28"/>
        </w:rPr>
        <w:t>的</w:t>
      </w:r>
      <w:r w:rsidRPr="00CA0E6F">
        <w:rPr>
          <w:rFonts w:ascii="標楷體" w:eastAsia="標楷體" w:hAnsi="標楷體" w:cs="Times New Roman"/>
          <w:sz w:val="28"/>
        </w:rPr>
        <w:t>機器人組裝、測試及修改時間。</w:t>
      </w:r>
    </w:p>
    <w:p w:rsidR="007A045E" w:rsidRPr="00CA0E6F" w:rsidRDefault="006A12F0" w:rsidP="00330AB2">
      <w:pPr>
        <w:numPr>
          <w:ilvl w:val="0"/>
          <w:numId w:val="8"/>
        </w:numPr>
        <w:ind w:leftChars="239" w:left="1134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選手在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承辦單位</w:t>
      </w:r>
      <w:r w:rsidRPr="00CA0E6F">
        <w:rPr>
          <w:rFonts w:ascii="標楷體" w:eastAsia="標楷體" w:hAnsi="標楷體" w:cs="Times New Roman"/>
          <w:sz w:val="28"/>
          <w:szCs w:val="24"/>
        </w:rPr>
        <w:t>宣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布</w:t>
      </w:r>
      <w:r w:rsidRPr="00CA0E6F">
        <w:rPr>
          <w:rFonts w:ascii="標楷體" w:eastAsia="標楷體" w:hAnsi="標楷體" w:cs="Times New Roman"/>
          <w:sz w:val="28"/>
          <w:szCs w:val="24"/>
        </w:rPr>
        <w:t>開始組裝前，禁止觸碰比賽場地及使用電腦。同時，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承辦單位</w:t>
      </w:r>
      <w:r w:rsidRPr="00CA0E6F">
        <w:rPr>
          <w:rFonts w:ascii="標楷體" w:eastAsia="標楷體" w:hAnsi="標楷體" w:cs="Times New Roman"/>
          <w:sz w:val="28"/>
          <w:szCs w:val="24"/>
        </w:rPr>
        <w:t>將審核所有零組件。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組裝、測試及修改時間結束後，隊伍必須</w:t>
      </w:r>
      <w:r w:rsidRPr="00CA0E6F">
        <w:rPr>
          <w:rFonts w:ascii="標楷體" w:eastAsia="標楷體" w:hAnsi="標楷體" w:cs="Times New Roman" w:hint="eastAsia"/>
          <w:sz w:val="28"/>
        </w:rPr>
        <w:t>將機器人</w:t>
      </w:r>
      <w:r w:rsidR="00993717" w:rsidRPr="00CA0E6F">
        <w:rPr>
          <w:rFonts w:ascii="標楷體" w:eastAsia="標楷體" w:hAnsi="標楷體" w:cs="Times New Roman"/>
          <w:sz w:val="28"/>
        </w:rPr>
        <w:t>靜置</w:t>
      </w:r>
      <w:r w:rsidR="00993717" w:rsidRPr="00CA0E6F">
        <w:rPr>
          <w:rFonts w:ascii="標楷體" w:eastAsia="標楷體" w:hAnsi="標楷體" w:cs="Times New Roman" w:hint="eastAsia"/>
          <w:sz w:val="28"/>
        </w:rPr>
        <w:t>在</w:t>
      </w:r>
      <w:r w:rsidRPr="00CA0E6F">
        <w:rPr>
          <w:rFonts w:ascii="標楷體" w:eastAsia="標楷體" w:hAnsi="標楷體" w:cs="Times New Roman"/>
          <w:sz w:val="28"/>
        </w:rPr>
        <w:t>審查桌上，直到下個組裝測試及修改時間前都不允許</w:t>
      </w:r>
      <w:r w:rsidRPr="00CA0E6F">
        <w:rPr>
          <w:rFonts w:ascii="標楷體" w:eastAsia="標楷體" w:hAnsi="標楷體" w:cs="Times New Roman" w:hint="eastAsia"/>
          <w:sz w:val="28"/>
        </w:rPr>
        <w:t>修改</w:t>
      </w:r>
      <w:r w:rsidRPr="00CA0E6F">
        <w:rPr>
          <w:rFonts w:ascii="標楷體" w:eastAsia="標楷體" w:hAnsi="標楷體" w:cs="Times New Roman"/>
          <w:sz w:val="28"/>
        </w:rPr>
        <w:t>機器人或程式</w:t>
      </w:r>
      <w:r w:rsidRPr="00CA0E6F">
        <w:rPr>
          <w:rFonts w:ascii="標楷體" w:eastAsia="標楷體" w:hAnsi="標楷體" w:cs="Times New Roman" w:hint="eastAsia"/>
          <w:sz w:val="28"/>
        </w:rPr>
        <w:t>，也不允許</w:t>
      </w:r>
      <w:r w:rsidRPr="00CA0E6F">
        <w:rPr>
          <w:rFonts w:ascii="標楷體" w:eastAsia="標楷體" w:hAnsi="標楷體" w:cs="Times New Roman"/>
          <w:sz w:val="28"/>
        </w:rPr>
        <w:t>更換電池。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審查時若機器人不符合規定，隊伍有1分鐘時間在審查桌上修改，若未能及時修正</w:t>
      </w:r>
      <w:r w:rsidR="006A12F0" w:rsidRPr="00CA0E6F">
        <w:rPr>
          <w:rFonts w:ascii="標楷體" w:eastAsia="標楷體" w:hAnsi="標楷體" w:cs="Times New Roman"/>
          <w:sz w:val="28"/>
        </w:rPr>
        <w:t>完成</w:t>
      </w:r>
      <w:r w:rsidRPr="00CA0E6F">
        <w:rPr>
          <w:rFonts w:ascii="標楷體" w:eastAsia="標楷體" w:hAnsi="標楷體" w:cs="Times New Roman"/>
          <w:sz w:val="28"/>
        </w:rPr>
        <w:t>，隊伍必須放棄該回合。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lastRenderedPageBreak/>
        <w:t>比賽開始前，</w:t>
      </w:r>
      <w:r w:rsidRPr="00CA0E6F">
        <w:rPr>
          <w:rFonts w:ascii="標楷體" w:eastAsia="標楷體" w:hAnsi="標楷體" w:cs="Times New Roman" w:hint="eastAsia"/>
          <w:sz w:val="28"/>
        </w:rPr>
        <w:t>裁判團</w:t>
      </w:r>
      <w:r w:rsidRPr="00CA0E6F">
        <w:rPr>
          <w:rFonts w:ascii="標楷體" w:eastAsia="標楷體" w:hAnsi="標楷體" w:cs="Times New Roman"/>
          <w:sz w:val="28"/>
        </w:rPr>
        <w:t>會詢問選手是否準備好，接著以</w:t>
      </w:r>
      <w:r w:rsidRPr="00CA0E6F">
        <w:rPr>
          <w:rFonts w:ascii="標楷體" w:eastAsia="標楷體" w:hAnsi="標楷體" w:cs="Times New Roman" w:hint="eastAsia"/>
          <w:sz w:val="28"/>
        </w:rPr>
        <w:t>:</w:t>
      </w:r>
      <w:r w:rsidRPr="00CA0E6F">
        <w:rPr>
          <w:rFonts w:ascii="標楷體" w:eastAsia="標楷體" w:hAnsi="標楷體" w:cs="Times New Roman"/>
          <w:sz w:val="28"/>
        </w:rPr>
        <w:t>「三、二、一、開始！」以</w:t>
      </w: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</w:rPr>
        <w:t>開</w:t>
      </w:r>
      <w:r w:rsidRPr="00CA0E6F">
        <w:rPr>
          <w:rFonts w:ascii="標楷體" w:eastAsia="標楷體" w:hAnsi="標楷體" w:cs="Times New Roman" w:hint="eastAsia"/>
          <w:sz w:val="28"/>
        </w:rPr>
        <w:t>」</w:t>
      </w:r>
      <w:r w:rsidRPr="00CA0E6F">
        <w:rPr>
          <w:rFonts w:ascii="標楷體" w:eastAsia="標楷體" w:hAnsi="標楷體" w:cs="Times New Roman"/>
          <w:sz w:val="28"/>
        </w:rPr>
        <w:t>的音節做為按下碼錶計時的指令，同時機器人就可以開始移動，反之若在「開」音之前機器人就移動，則必須重新倒數。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比賽開始後，</w:t>
      </w:r>
      <w:r w:rsidR="00A803CB" w:rsidRPr="00CA0E6F">
        <w:rPr>
          <w:rFonts w:ascii="標楷體" w:eastAsia="標楷體" w:hAnsi="標楷體" w:cs="Times New Roman" w:hint="eastAsia"/>
          <w:sz w:val="28"/>
        </w:rPr>
        <w:t>非經裁判</w:t>
      </w:r>
      <w:r w:rsidRPr="00CA0E6F">
        <w:rPr>
          <w:rFonts w:ascii="標楷體" w:eastAsia="標楷體" w:hAnsi="標楷體" w:cs="Times New Roman" w:hint="eastAsia"/>
          <w:sz w:val="28"/>
        </w:rPr>
        <w:t>許可，</w:t>
      </w:r>
      <w:r w:rsidRPr="00CA0E6F">
        <w:rPr>
          <w:rFonts w:ascii="標楷體" w:eastAsia="標楷體" w:hAnsi="標楷體" w:cs="Times New Roman"/>
          <w:sz w:val="28"/>
        </w:rPr>
        <w:t>選手不能觸碰場地上的任何物品，包括因機器人失誤而成為障礙的道具球或可樂瓶等。</w:t>
      </w:r>
    </w:p>
    <w:p w:rsidR="00A803CB" w:rsidRPr="00CA0E6F" w:rsidRDefault="00A803CB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比賽正式開始後</w:t>
      </w:r>
      <w:r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機器人尚未進入B區前</w:t>
      </w:r>
      <w:r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有一次重新啟動的機會</w:t>
      </w:r>
      <w:r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惟該回仍繼續進行</w:t>
      </w:r>
      <w:r w:rsidR="00244AE9" w:rsidRPr="00CA0E6F">
        <w:rPr>
          <w:rFonts w:ascii="標楷體" w:eastAsia="標楷體" w:hAnsi="標楷體" w:cs="Times New Roman" w:hint="eastAsia"/>
          <w:sz w:val="28"/>
        </w:rPr>
        <w:t>計時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第一回合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結束後，有</w:t>
      </w:r>
      <w:r w:rsidR="00993717" w:rsidRPr="00CA0E6F">
        <w:rPr>
          <w:rFonts w:ascii="標楷體" w:eastAsia="標楷體" w:hAnsi="標楷體" w:cs="Times New Roman" w:hint="eastAsia"/>
          <w:sz w:val="28"/>
        </w:rPr>
        <w:t>20</w:t>
      </w:r>
      <w:r w:rsidRPr="00CA0E6F">
        <w:rPr>
          <w:rFonts w:ascii="標楷體" w:eastAsia="標楷體" w:hAnsi="標楷體" w:cs="Times New Roman"/>
          <w:sz w:val="28"/>
        </w:rPr>
        <w:t>分鐘的維修時間（包括修改程式、更換零件等）</w:t>
      </w:r>
      <w:r w:rsidRPr="00CA0E6F">
        <w:rPr>
          <w:rFonts w:ascii="標楷體" w:eastAsia="標楷體" w:hAnsi="標楷體" w:cs="Times New Roman" w:hint="eastAsia"/>
          <w:sz w:val="28"/>
        </w:rPr>
        <w:t>。維修</w:t>
      </w:r>
      <w:r w:rsidRPr="00CA0E6F">
        <w:rPr>
          <w:rFonts w:ascii="標楷體" w:eastAsia="標楷體" w:hAnsi="標楷體" w:cs="Times New Roman"/>
          <w:sz w:val="28"/>
        </w:rPr>
        <w:t>時間後</w:t>
      </w:r>
      <w:r w:rsidR="00993717"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/>
          <w:sz w:val="28"/>
        </w:rPr>
        <w:t>同第一回合之審查程序，然後進行第二回合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szCs w:val="24"/>
        </w:rPr>
      </w:pPr>
    </w:p>
    <w:p w:rsidR="007A045E" w:rsidRPr="00CA0E6F" w:rsidRDefault="009A4F1C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成績</w:t>
      </w:r>
    </w:p>
    <w:p w:rsidR="007A045E" w:rsidRPr="00CA0E6F" w:rsidRDefault="007A045E" w:rsidP="00ED7635">
      <w:pPr>
        <w:widowControl/>
        <w:numPr>
          <w:ilvl w:val="0"/>
          <w:numId w:val="9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每回合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結束後，由裁判進行分數計算。若</w:t>
      </w:r>
      <w:r w:rsidRPr="00CA0E6F">
        <w:rPr>
          <w:rFonts w:ascii="標楷體" w:eastAsia="標楷體" w:hAnsi="標楷體" w:cs="Times New Roman" w:hint="eastAsia"/>
          <w:sz w:val="28"/>
        </w:rPr>
        <w:t>選手</w:t>
      </w:r>
      <w:r w:rsidRPr="00CA0E6F">
        <w:rPr>
          <w:rFonts w:ascii="標楷體" w:eastAsia="標楷體" w:hAnsi="標楷體" w:cs="Times New Roman"/>
          <w:sz w:val="28"/>
        </w:rPr>
        <w:t>對裁判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之判決無異議，請在記分表上簽名。</w:t>
      </w:r>
    </w:p>
    <w:p w:rsidR="007A045E" w:rsidRPr="00CA0E6F" w:rsidRDefault="007A045E" w:rsidP="00ED7635">
      <w:pPr>
        <w:widowControl/>
        <w:numPr>
          <w:ilvl w:val="0"/>
          <w:numId w:val="9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選手如有任何疑</w:t>
      </w:r>
      <w:r w:rsidRPr="00CA0E6F">
        <w:rPr>
          <w:rFonts w:ascii="標楷體" w:eastAsia="標楷體" w:hAnsi="標楷體" w:cs="Times New Roman" w:hint="eastAsia"/>
          <w:sz w:val="28"/>
        </w:rPr>
        <w:t>議</w:t>
      </w:r>
      <w:r w:rsidRPr="00CA0E6F">
        <w:rPr>
          <w:rFonts w:ascii="標楷體" w:eastAsia="標楷體" w:hAnsi="標楷體" w:cs="Times New Roman"/>
          <w:sz w:val="28"/>
        </w:rPr>
        <w:t>，應於比賽時立即向裁判當場提出，由裁判進行處理或判決，一旦選手離開比賽場地，則不受理事後提出之異議。如有意見分歧或是規則認知上之差異，</w:t>
      </w:r>
      <w:r w:rsidRPr="00CA0E6F">
        <w:rPr>
          <w:rFonts w:ascii="標楷體" w:eastAsia="標楷體" w:hAnsi="標楷體" w:cs="Times New Roman" w:hint="eastAsia"/>
          <w:sz w:val="28"/>
        </w:rPr>
        <w:t>則</w:t>
      </w:r>
      <w:r w:rsidRPr="00CA0E6F">
        <w:rPr>
          <w:rFonts w:ascii="標楷體" w:eastAsia="標楷體" w:hAnsi="標楷體" w:cs="Times New Roman"/>
          <w:sz w:val="28"/>
        </w:rPr>
        <w:t>以裁判團之共識為最終決議。</w:t>
      </w:r>
    </w:p>
    <w:p w:rsidR="007A045E" w:rsidRPr="00CA0E6F" w:rsidRDefault="007A045E" w:rsidP="00ED7635">
      <w:pPr>
        <w:widowControl/>
        <w:numPr>
          <w:ilvl w:val="0"/>
          <w:numId w:val="9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隊伍排名之</w:t>
      </w:r>
      <w:r w:rsidRPr="00CA0E6F">
        <w:rPr>
          <w:rFonts w:ascii="標楷體" w:eastAsia="標楷體" w:hAnsi="標楷體" w:cs="Times New Roman" w:hint="eastAsia"/>
          <w:sz w:val="28"/>
        </w:rPr>
        <w:t>根據</w:t>
      </w:r>
      <w:r w:rsidRPr="00CA0E6F">
        <w:rPr>
          <w:rFonts w:ascii="標楷體" w:eastAsia="標楷體" w:hAnsi="標楷體" w:cs="Times New Roman"/>
          <w:sz w:val="28"/>
        </w:rPr>
        <w:t>依序為：最佳分數，次佳分數，最佳分數之回合時間，次佳分數回合時間。</w:t>
      </w:r>
    </w:p>
    <w:p w:rsidR="007A045E" w:rsidRPr="00CA0E6F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b/>
          <w:szCs w:val="24"/>
        </w:rPr>
      </w:pPr>
    </w:p>
    <w:p w:rsidR="007A045E" w:rsidRPr="00CA0E6F" w:rsidRDefault="009A4F1C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場地</w:t>
      </w:r>
    </w:p>
    <w:p w:rsidR="007A045E" w:rsidRPr="00CA0E6F" w:rsidRDefault="007A045E" w:rsidP="00ED763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各參賽隊伍必須於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所指定的區域（每隊一個位置）進行機器人的組裝與程式撰寫，除選手、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工作人員與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特許之人員外，其他人員不得進入比賽區域。</w:t>
      </w:r>
    </w:p>
    <w:p w:rsidR="007A045E" w:rsidRPr="00CA0E6F" w:rsidRDefault="007A045E" w:rsidP="00ED763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比賽道具與比賽場地以</w:t>
      </w:r>
      <w:r w:rsidRPr="00CA0E6F">
        <w:rPr>
          <w:rFonts w:ascii="標楷體" w:eastAsia="標楷體" w:hAnsi="標楷體" w:cs="Times New Roman" w:hint="eastAsia"/>
          <w:sz w:val="28"/>
        </w:rPr>
        <w:t>承辦單位現場</w:t>
      </w:r>
      <w:r w:rsidRPr="00CA0E6F">
        <w:rPr>
          <w:rFonts w:ascii="標楷體" w:eastAsia="標楷體" w:hAnsi="標楷體" w:cs="Times New Roman"/>
          <w:sz w:val="28"/>
        </w:rPr>
        <w:t>所提供為準。</w:t>
      </w:r>
    </w:p>
    <w:p w:rsidR="007A045E" w:rsidRPr="00CA0E6F" w:rsidRDefault="007A045E" w:rsidP="00ED763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比賽時若因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的場地因素而導致比賽無法順利進行；或因突發因素而無法判定成績；則由裁判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判定重賽，參賽選手不得異議。參賽選手若認為因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場地因素而影響成績，</w:t>
      </w:r>
      <w:r w:rsidRPr="00CA0E6F">
        <w:rPr>
          <w:rFonts w:ascii="標楷體" w:eastAsia="標楷體" w:hAnsi="標楷體" w:cs="Times New Roman" w:hint="eastAsia"/>
          <w:sz w:val="28"/>
        </w:rPr>
        <w:t>須</w:t>
      </w:r>
      <w:r w:rsidRPr="00CA0E6F">
        <w:rPr>
          <w:rFonts w:ascii="標楷體" w:eastAsia="標楷體" w:hAnsi="標楷體" w:cs="Times New Roman"/>
          <w:sz w:val="28"/>
        </w:rPr>
        <w:t>即時提出，由裁判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判定該回合是否重賽，</w:t>
      </w:r>
      <w:r w:rsidRPr="00CA0E6F">
        <w:rPr>
          <w:rFonts w:ascii="標楷體" w:eastAsia="標楷體" w:hAnsi="標楷體" w:cs="Times New Roman" w:hint="eastAsia"/>
          <w:sz w:val="28"/>
        </w:rPr>
        <w:t>若已</w:t>
      </w:r>
      <w:r w:rsidRPr="00CA0E6F">
        <w:rPr>
          <w:rFonts w:ascii="標楷體" w:eastAsia="標楷體" w:hAnsi="標楷體" w:cs="Times New Roman"/>
          <w:sz w:val="28"/>
        </w:rPr>
        <w:t>簽署計分表後提出異議者不予受理。若經裁判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認定重賽時，則不論該回合有無過關，原來成績不計，以重賽成績為準。</w:t>
      </w:r>
    </w:p>
    <w:p w:rsidR="007A045E" w:rsidRPr="00CA0E6F" w:rsidRDefault="007A045E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CA0E6F" w:rsidRDefault="007A045E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參賽隊伍如有下列違反公平比賽之行為，裁判團有權禁止該隊繼續參加該項比賽：</w:t>
      </w:r>
    </w:p>
    <w:p w:rsidR="007A045E" w:rsidRPr="00CA0E6F" w:rsidRDefault="00B30D3B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lastRenderedPageBreak/>
        <w:t>蓄意</w:t>
      </w:r>
      <w:r w:rsidR="007A045E" w:rsidRPr="00CA0E6F">
        <w:rPr>
          <w:rFonts w:ascii="標楷體" w:eastAsia="標楷體" w:hAnsi="標楷體" w:cs="Times New Roman" w:hint="eastAsia"/>
          <w:sz w:val="28"/>
        </w:rPr>
        <w:t>破壞比賽場地、比賽道具或其他隊伍的機器人。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使用危險物品，或是有其他可能影響比賽進行之行為。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對參加本大賽的隊伍、觀眾、裁判、工作人員做出不適當的言行。</w:t>
      </w:r>
    </w:p>
    <w:p w:rsidR="007A045E" w:rsidRPr="00CA0E6F" w:rsidRDefault="00B30D3B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比賽期間使用</w:t>
      </w:r>
      <w:r w:rsidR="007A045E" w:rsidRPr="00CA0E6F">
        <w:rPr>
          <w:rFonts w:ascii="標楷體" w:eastAsia="標楷體" w:hAnsi="標楷體" w:cs="Times New Roman" w:hint="eastAsia"/>
          <w:sz w:val="28"/>
        </w:rPr>
        <w:t>手機、有線或無線通訊器材，或在比賽場地中飲食。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利用筆記型電腦、平板電腦…等資訊通訊設備</w:t>
      </w:r>
      <w:r w:rsidR="00B30D3B"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於比賽時與非同隊參賽人員</w:t>
      </w:r>
      <w:r w:rsidR="005243EC" w:rsidRPr="00CA0E6F">
        <w:rPr>
          <w:rFonts w:ascii="標楷體" w:eastAsia="標楷體" w:hAnsi="標楷體" w:cs="Times New Roman"/>
          <w:sz w:val="28"/>
        </w:rPr>
        <w:t>或場外人員</w:t>
      </w:r>
      <w:r w:rsidRPr="00CA0E6F">
        <w:rPr>
          <w:rFonts w:ascii="標楷體" w:eastAsia="標楷體" w:hAnsi="標楷體" w:cs="Times New Roman" w:hint="eastAsia"/>
          <w:sz w:val="28"/>
        </w:rPr>
        <w:t>傳輸比賽相關程式。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其他經裁判團認定會影響本</w:t>
      </w:r>
      <w:r w:rsidR="00DA567B" w:rsidRPr="00CA0E6F">
        <w:rPr>
          <w:rFonts w:ascii="標楷體" w:eastAsia="標楷體" w:hAnsi="標楷體" w:cs="Times New Roman"/>
          <w:sz w:val="28"/>
        </w:rPr>
        <w:t>比</w:t>
      </w:r>
      <w:r w:rsidR="009A4F1C" w:rsidRPr="00CA0E6F">
        <w:rPr>
          <w:rFonts w:ascii="標楷體" w:eastAsia="標楷體" w:hAnsi="標楷體" w:cs="Times New Roman" w:hint="eastAsia"/>
          <w:sz w:val="28"/>
        </w:rPr>
        <w:t>賽</w:t>
      </w:r>
      <w:r w:rsidRPr="00CA0E6F">
        <w:rPr>
          <w:rFonts w:ascii="標楷體" w:eastAsia="標楷體" w:hAnsi="標楷體" w:cs="Times New Roman" w:hint="eastAsia"/>
          <w:sz w:val="28"/>
        </w:rPr>
        <w:t>進行之事項者。</w:t>
      </w:r>
    </w:p>
    <w:p w:rsidR="007A045E" w:rsidRPr="00CA0E6F" w:rsidRDefault="007A045E" w:rsidP="007A045E">
      <w:pPr>
        <w:widowControl/>
        <w:adjustRightInd w:val="0"/>
        <w:snapToGrid w:val="0"/>
        <w:ind w:left="480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CA0E6F" w:rsidRDefault="007A045E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參賽選手應善盡保管機器人之責，組裝時間內如因保管不良、意外碰撞掉落或其他因素而導致機器人故障、或設備故障無法下載，組裝時間不予延長；但經選手當場向裁判團反應且獲同意者除外</w:t>
      </w:r>
      <w:r w:rsidRPr="00CA0E6F">
        <w:rPr>
          <w:rFonts w:ascii="標楷體" w:eastAsia="標楷體" w:hAnsi="標楷體" w:cs="Times New Roman"/>
          <w:b/>
          <w:sz w:val="28"/>
        </w:rPr>
        <w:t xml:space="preserve"> (</w:t>
      </w:r>
      <w:r w:rsidRPr="00CA0E6F">
        <w:rPr>
          <w:rFonts w:ascii="標楷體" w:eastAsia="標楷體" w:hAnsi="標楷體" w:cs="Times New Roman" w:hint="eastAsia"/>
          <w:b/>
          <w:sz w:val="28"/>
        </w:rPr>
        <w:t>若選手未在當場提出或提出未獲准仍不予延長</w:t>
      </w:r>
      <w:r w:rsidRPr="00CA0E6F">
        <w:rPr>
          <w:rFonts w:ascii="標楷體" w:eastAsia="標楷體" w:hAnsi="標楷體" w:cs="Times New Roman"/>
          <w:b/>
          <w:sz w:val="28"/>
        </w:rPr>
        <w:t>)</w:t>
      </w:r>
      <w:r w:rsidRPr="00CA0E6F">
        <w:rPr>
          <w:rFonts w:ascii="標楷體" w:eastAsia="標楷體" w:hAnsi="標楷體" w:cs="Times New Roman" w:hint="eastAsia"/>
          <w:b/>
          <w:sz w:val="28"/>
        </w:rPr>
        <w:t>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A803CB" w:rsidRPr="00CA0E6F" w:rsidRDefault="00A803CB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於比賽期間擅自離開座位，與場外人士交談。違者經制止不從則取消參賽資格。若確有需要，可由選手向裁判團報告後，由承辦單位代為轉達，或在承辦單位工作人員陪同下與其他人通訊。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7A045E" w:rsidRPr="00CA0E6F" w:rsidRDefault="007A045E" w:rsidP="00957CAF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拾、</w:t>
      </w:r>
      <w:r w:rsidRPr="00CA0E6F">
        <w:rPr>
          <w:rFonts w:ascii="標楷體" w:eastAsia="標楷體" w:hAnsi="標楷體" w:cs="Times New Roman"/>
          <w:b/>
          <w:sz w:val="28"/>
        </w:rPr>
        <w:t>申訴：應服從</w:t>
      </w:r>
      <w:r w:rsidRPr="00CA0E6F">
        <w:rPr>
          <w:rFonts w:ascii="標楷體" w:eastAsia="標楷體" w:hAnsi="標楷體" w:cs="Times New Roman" w:hint="eastAsia"/>
          <w:b/>
          <w:sz w:val="28"/>
        </w:rPr>
        <w:t>承辦單位</w:t>
      </w:r>
      <w:r w:rsidRPr="00CA0E6F">
        <w:rPr>
          <w:rFonts w:ascii="標楷體" w:eastAsia="標楷體" w:hAnsi="標楷體" w:cs="Times New Roman"/>
          <w:b/>
          <w:sz w:val="28"/>
        </w:rPr>
        <w:t>之評判，如有意見或申訴事項，除當時以口頭</w:t>
      </w:r>
      <w:r w:rsidR="0026359C" w:rsidRPr="00CA0E6F">
        <w:rPr>
          <w:rFonts w:ascii="標楷體" w:eastAsia="標楷體" w:hAnsi="標楷體" w:cs="Times New Roman" w:hint="eastAsia"/>
          <w:b/>
          <w:sz w:val="28"/>
        </w:rPr>
        <w:t>向申訴小組</w:t>
      </w:r>
      <w:r w:rsidRPr="00CA0E6F">
        <w:rPr>
          <w:rFonts w:ascii="標楷體" w:eastAsia="標楷體" w:hAnsi="標楷體" w:cs="Times New Roman"/>
          <w:b/>
          <w:sz w:val="28"/>
        </w:rPr>
        <w:t>提出外，須於30分鐘內填妥申訴表，並由指導教練簽名，向</w:t>
      </w:r>
      <w:r w:rsidRPr="00CA0E6F">
        <w:rPr>
          <w:rFonts w:ascii="標楷體" w:eastAsia="標楷體" w:hAnsi="標楷體" w:cs="Times New Roman" w:hint="eastAsia"/>
          <w:b/>
          <w:sz w:val="28"/>
        </w:rPr>
        <w:t>承辦單位</w:t>
      </w:r>
      <w:r w:rsidRPr="00CA0E6F">
        <w:rPr>
          <w:rFonts w:ascii="標楷體" w:eastAsia="標楷體" w:hAnsi="標楷體" w:cs="Times New Roman"/>
          <w:b/>
          <w:sz w:val="28"/>
        </w:rPr>
        <w:t>正式提出。申訴事項，以違反比賽規則、秩序及比賽人員資格為限，並應於各該梯次比賽結束前為之（如對參賽人員資格提出申訴，應於該參賽隊伍離開</w:t>
      </w:r>
      <w:r w:rsidRPr="00CA0E6F">
        <w:rPr>
          <w:rFonts w:ascii="標楷體" w:eastAsia="標楷體" w:hAnsi="標楷體" w:cs="Times New Roman" w:hint="eastAsia"/>
          <w:b/>
          <w:sz w:val="28"/>
        </w:rPr>
        <w:t>該組</w:t>
      </w:r>
      <w:r w:rsidRPr="00CA0E6F">
        <w:rPr>
          <w:rFonts w:ascii="標楷體" w:eastAsia="標楷體" w:hAnsi="標楷體" w:cs="Times New Roman"/>
          <w:b/>
          <w:sz w:val="28"/>
        </w:rPr>
        <w:t>比賽</w:t>
      </w:r>
      <w:r w:rsidRPr="00CA0E6F">
        <w:rPr>
          <w:rFonts w:ascii="標楷體" w:eastAsia="標楷體" w:hAnsi="標楷體" w:cs="Times New Roman" w:hint="eastAsia"/>
          <w:b/>
          <w:sz w:val="28"/>
        </w:rPr>
        <w:t>場地</w:t>
      </w:r>
      <w:r w:rsidRPr="00CA0E6F">
        <w:rPr>
          <w:rFonts w:ascii="標楷體" w:eastAsia="標楷體" w:hAnsi="標楷體" w:cs="Times New Roman"/>
          <w:b/>
          <w:sz w:val="28"/>
        </w:rPr>
        <w:t>前為之），逾時不予受理。</w:t>
      </w:r>
    </w:p>
    <w:p w:rsidR="00A803CB" w:rsidRPr="00CA0E6F" w:rsidRDefault="00A803CB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A803CB" w:rsidRPr="00CA0E6F" w:rsidRDefault="00A803CB" w:rsidP="00666171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拾壹、</w:t>
      </w:r>
      <w:r w:rsidRPr="00CA0E6F">
        <w:rPr>
          <w:rFonts w:ascii="標楷體" w:eastAsia="標楷體" w:hAnsi="標楷體" w:cs="Times New Roman"/>
          <w:b/>
          <w:sz w:val="28"/>
        </w:rPr>
        <w:t>在比賽期間，裁判團擁有最高的裁定權。</w:t>
      </w:r>
      <w:r w:rsidRPr="00CA0E6F">
        <w:rPr>
          <w:rFonts w:ascii="標楷體" w:eastAsia="標楷體" w:hAnsi="標楷體" w:cs="Times New Roman" w:hint="eastAsia"/>
          <w:b/>
          <w:sz w:val="28"/>
        </w:rPr>
        <w:t>裁判團</w:t>
      </w:r>
      <w:r w:rsidRPr="00CA0E6F">
        <w:rPr>
          <w:rFonts w:ascii="標楷體" w:eastAsia="標楷體" w:hAnsi="標楷體" w:cs="Times New Roman"/>
          <w:b/>
          <w:sz w:val="28"/>
        </w:rPr>
        <w:t>在比賽結束之後也不會</w:t>
      </w:r>
      <w:r w:rsidRPr="00CA0E6F">
        <w:rPr>
          <w:rFonts w:ascii="標楷體" w:eastAsia="標楷體" w:hAnsi="標楷體" w:cs="Times New Roman" w:hint="eastAsia"/>
          <w:b/>
          <w:sz w:val="28"/>
        </w:rPr>
        <w:t xml:space="preserve">      </w:t>
      </w:r>
      <w:r w:rsidRPr="00CA0E6F">
        <w:rPr>
          <w:rFonts w:ascii="標楷體" w:eastAsia="標楷體" w:hAnsi="標楷體" w:cs="Times New Roman"/>
          <w:b/>
          <w:sz w:val="28"/>
        </w:rPr>
        <w:t>因觀看比賽影片而更改判決。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7A045E" w:rsidRPr="00CA0E6F" w:rsidRDefault="007A045E" w:rsidP="003C682B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拾貳、承辦單位</w:t>
      </w:r>
      <w:r w:rsidRPr="00CA0E6F">
        <w:rPr>
          <w:rFonts w:ascii="標楷體" w:eastAsia="標楷體" w:hAnsi="標楷體" w:cs="Times New Roman"/>
          <w:b/>
          <w:sz w:val="28"/>
        </w:rPr>
        <w:t>對各項參賽作品擁有拍照、錄影、重製、修改及在各式媒體上使用之權利，各隊不得異議。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7A045E" w:rsidRPr="00CA0E6F" w:rsidRDefault="007A045E" w:rsidP="00E501E1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拾參、</w:t>
      </w:r>
      <w:r w:rsidRPr="00CA0E6F">
        <w:rPr>
          <w:rFonts w:ascii="標楷體" w:eastAsia="標楷體" w:hAnsi="標楷體" w:cs="Times New Roman"/>
          <w:b/>
          <w:sz w:val="28"/>
        </w:rPr>
        <w:t>若本規則尚有未盡事宜或異動之處，則以比賽當日裁判團公</w:t>
      </w:r>
      <w:r w:rsidRPr="00CA0E6F">
        <w:rPr>
          <w:rFonts w:ascii="標楷體" w:eastAsia="標楷體" w:hAnsi="標楷體" w:cs="Times New Roman" w:hint="eastAsia"/>
          <w:b/>
          <w:sz w:val="28"/>
        </w:rPr>
        <w:t>布</w:t>
      </w:r>
      <w:r w:rsidRPr="00CA0E6F">
        <w:rPr>
          <w:rFonts w:ascii="標楷體" w:eastAsia="標楷體" w:hAnsi="標楷體" w:cs="Times New Roman"/>
          <w:b/>
          <w:sz w:val="28"/>
        </w:rPr>
        <w:t>為準。</w:t>
      </w:r>
    </w:p>
    <w:p w:rsidR="007A045E" w:rsidRPr="00CA0E6F" w:rsidRDefault="007A045E" w:rsidP="00973DBE">
      <w:pPr>
        <w:snapToGrid w:val="0"/>
        <w:spacing w:beforeLines="50" w:before="120" w:afterLines="50" w:after="120"/>
        <w:jc w:val="center"/>
        <w:rPr>
          <w:rFonts w:ascii="標楷體" w:eastAsia="標楷體" w:hAnsi="標楷體" w:cs="Times New Roman"/>
          <w:b/>
          <w:kern w:val="0"/>
          <w:sz w:val="32"/>
          <w:szCs w:val="24"/>
        </w:rPr>
      </w:pPr>
      <w:r w:rsidRPr="00CA0E6F">
        <w:rPr>
          <w:rFonts w:ascii="標楷體" w:eastAsia="標楷體" w:hAnsi="標楷體" w:cs="Times New Roman"/>
          <w:b/>
          <w:sz w:val="28"/>
        </w:rPr>
        <w:br w:type="page"/>
      </w:r>
      <w:r w:rsidR="009A4F1C" w:rsidRPr="00CA0E6F">
        <w:rPr>
          <w:rFonts w:ascii="標楷體" w:eastAsia="標楷體" w:hAnsi="標楷體" w:cs="Times New Roman"/>
          <w:b/>
          <w:kern w:val="0"/>
          <w:sz w:val="32"/>
          <w:szCs w:val="24"/>
        </w:rPr>
        <w:lastRenderedPageBreak/>
        <w:t>挑戰賽</w:t>
      </w:r>
      <w:r w:rsidRPr="00CA0E6F">
        <w:rPr>
          <w:rFonts w:ascii="標楷體" w:eastAsia="標楷體" w:hAnsi="標楷體" w:cs="Times New Roman"/>
          <w:b/>
          <w:kern w:val="0"/>
          <w:sz w:val="32"/>
          <w:szCs w:val="24"/>
        </w:rPr>
        <w:t>題目：機器</w:t>
      </w:r>
      <w:r w:rsidRPr="00CA0E6F">
        <w:rPr>
          <w:rFonts w:ascii="標楷體" w:eastAsia="標楷體" w:hAnsi="標楷體" w:cs="Times New Roman"/>
          <w:b/>
          <w:spacing w:val="3"/>
          <w:kern w:val="0"/>
          <w:sz w:val="32"/>
          <w:szCs w:val="24"/>
        </w:rPr>
        <w:t>人</w:t>
      </w:r>
      <w:r w:rsidRPr="00CA0E6F">
        <w:rPr>
          <w:rFonts w:ascii="標楷體" w:eastAsia="標楷體" w:hAnsi="標楷體" w:cs="Times New Roman"/>
          <w:b/>
          <w:kern w:val="0"/>
          <w:sz w:val="32"/>
          <w:szCs w:val="24"/>
        </w:rPr>
        <w:t>駕訓班</w:t>
      </w:r>
    </w:p>
    <w:p w:rsidR="007A045E" w:rsidRPr="00CA0E6F" w:rsidRDefault="007A045E" w:rsidP="007A045E">
      <w:pPr>
        <w:autoSpaceDE w:val="0"/>
        <w:autoSpaceDN w:val="0"/>
        <w:adjustRightInd w:val="0"/>
        <w:spacing w:before="100" w:beforeAutospacing="1" w:after="100" w:afterAutospacing="1"/>
        <w:ind w:right="-23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Cs w:val="24"/>
        </w:rPr>
        <w:t xml:space="preserve">   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 xml:space="preserve"> 機器人從起始區出發，沿著黑色軌跡線依序完成小客車駕訓班的道路駕駛任務項目，至終點區需自動停止。各參賽組別需要完成的任務有所不同，比賽當天以裁判團公布的任務為主。</w:t>
      </w:r>
    </w:p>
    <w:p w:rsidR="007A045E" w:rsidRPr="00CA0E6F" w:rsidRDefault="00C4705D" w:rsidP="007A045E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/>
        <w:ind w:left="482" w:hanging="482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61158404" wp14:editId="11767E73">
            <wp:simplePos x="0" y="0"/>
            <wp:positionH relativeFrom="column">
              <wp:posOffset>25400</wp:posOffset>
            </wp:positionH>
            <wp:positionV relativeFrom="paragraph">
              <wp:posOffset>441960</wp:posOffset>
            </wp:positionV>
            <wp:extent cx="6236970" cy="3589655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際盃機器人大賽\2015\場地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45E"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比賽場地（比賽當天裁判團會</w:t>
      </w:r>
      <w:r w:rsidR="00856643" w:rsidRPr="00CA0E6F">
        <w:rPr>
          <w:rFonts w:ascii="標楷體" w:eastAsia="標楷體" w:hAnsi="標楷體" w:cs="Times New Roman" w:hint="eastAsia"/>
          <w:b/>
          <w:kern w:val="0"/>
          <w:sz w:val="28"/>
          <w:szCs w:val="24"/>
        </w:rPr>
        <w:t>現場公布新任務及</w:t>
      </w:r>
      <w:r w:rsidR="007A045E"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額外規則）</w:t>
      </w:r>
    </w:p>
    <w:p w:rsidR="00C4705D" w:rsidRPr="00CA0E6F" w:rsidRDefault="00C4705D" w:rsidP="00C4705D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sz w:val="28"/>
          <w:szCs w:val="24"/>
        </w:rPr>
      </w:pP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比賽場地底板為6</w:t>
      </w:r>
      <w:r w:rsidR="00C779B7" w:rsidRPr="00CA0E6F">
        <w:rPr>
          <w:rFonts w:ascii="標楷體" w:eastAsia="標楷體" w:hAnsi="標楷體" w:cs="Times New Roman" w:hint="eastAsia"/>
          <w:sz w:val="28"/>
          <w:szCs w:val="24"/>
        </w:rPr>
        <w:t>公</w:t>
      </w:r>
      <w:r w:rsidRPr="00CA0E6F">
        <w:rPr>
          <w:rFonts w:ascii="標楷體" w:eastAsia="標楷體" w:hAnsi="標楷體" w:cs="Times New Roman"/>
          <w:sz w:val="28"/>
          <w:szCs w:val="24"/>
        </w:rPr>
        <w:t>分厚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之</w:t>
      </w:r>
      <w:r w:rsidRPr="00CA0E6F">
        <w:rPr>
          <w:rFonts w:ascii="標楷體" w:eastAsia="標楷體" w:hAnsi="標楷體" w:cs="Times New Roman"/>
          <w:sz w:val="28"/>
          <w:szCs w:val="24"/>
        </w:rPr>
        <w:t>白色波麗板，大小為4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英呎×</w:t>
      </w:r>
      <w:r w:rsidRPr="00CA0E6F">
        <w:rPr>
          <w:rFonts w:ascii="標楷體" w:eastAsia="標楷體" w:hAnsi="標楷體" w:cs="Times New Roman"/>
          <w:sz w:val="28"/>
          <w:szCs w:val="24"/>
        </w:rPr>
        <w:t>8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英呎</w:t>
      </w:r>
      <w:r w:rsidRPr="00CA0E6F">
        <w:rPr>
          <w:rFonts w:ascii="標楷體" w:eastAsia="標楷體" w:hAnsi="標楷體" w:cs="Times New Roman"/>
          <w:sz w:val="28"/>
          <w:szCs w:val="24"/>
        </w:rPr>
        <w:t>，約1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,</w:t>
      </w:r>
      <w:r w:rsidRPr="00CA0E6F">
        <w:rPr>
          <w:rFonts w:ascii="標楷體" w:eastAsia="標楷體" w:hAnsi="標楷體" w:cs="Times New Roman"/>
          <w:sz w:val="28"/>
          <w:szCs w:val="24"/>
        </w:rPr>
        <w:t>150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="001A5413" w:rsidRPr="00CA0E6F">
        <w:rPr>
          <w:rFonts w:ascii="標楷體" w:eastAsia="標楷體" w:hAnsi="標楷體" w:cs="Times New Roman" w:hint="eastAsia"/>
          <w:sz w:val="28"/>
          <w:szCs w:val="24"/>
        </w:rPr>
        <w:t>公厘</w:t>
      </w:r>
      <w:r w:rsidRPr="00CA0E6F">
        <w:rPr>
          <w:rFonts w:ascii="標楷體" w:eastAsia="標楷體" w:hAnsi="標楷體" w:cs="Times New Roman"/>
          <w:sz w:val="28"/>
          <w:szCs w:val="24"/>
        </w:rPr>
        <w:t xml:space="preserve"> ×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CA0E6F">
        <w:rPr>
          <w:rFonts w:ascii="標楷體" w:eastAsia="標楷體" w:hAnsi="標楷體" w:cs="Times New Roman"/>
          <w:sz w:val="28"/>
          <w:szCs w:val="24"/>
        </w:rPr>
        <w:t>2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,</w:t>
      </w:r>
      <w:r w:rsidRPr="00CA0E6F">
        <w:rPr>
          <w:rFonts w:ascii="標楷體" w:eastAsia="標楷體" w:hAnsi="標楷體" w:cs="Times New Roman"/>
          <w:sz w:val="28"/>
          <w:szCs w:val="24"/>
        </w:rPr>
        <w:t>370</w:t>
      </w:r>
      <w:r w:rsidR="001A5413" w:rsidRPr="00CA0E6F">
        <w:rPr>
          <w:rFonts w:ascii="標楷體" w:eastAsia="標楷體" w:hAnsi="標楷體" w:cs="Times New Roman" w:hint="eastAsia"/>
          <w:sz w:val="28"/>
          <w:szCs w:val="24"/>
        </w:rPr>
        <w:t>公厘</w:t>
      </w:r>
      <w:r w:rsidRPr="00CA0E6F">
        <w:rPr>
          <w:rFonts w:ascii="標楷體" w:eastAsia="標楷體" w:hAnsi="標楷體" w:cs="Times New Roman"/>
          <w:sz w:val="28"/>
          <w:szCs w:val="24"/>
        </w:rPr>
        <w:t>。</w:t>
      </w: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比賽場地將使用不同材質的素材設置而成，例如木頭、塑膠、或者可能視各項</w:t>
      </w:r>
      <w:r w:rsidR="009A4F1C" w:rsidRPr="00CA0E6F">
        <w:rPr>
          <w:rFonts w:ascii="標楷體" w:eastAsia="標楷體" w:hAnsi="標楷體" w:cs="Times New Roman"/>
          <w:sz w:val="28"/>
          <w:szCs w:val="24"/>
        </w:rPr>
        <w:t>挑戰賽</w:t>
      </w:r>
      <w:r w:rsidRPr="00CA0E6F">
        <w:rPr>
          <w:rFonts w:ascii="標楷體" w:eastAsia="標楷體" w:hAnsi="標楷體" w:cs="Times New Roman"/>
          <w:sz w:val="28"/>
          <w:szCs w:val="24"/>
        </w:rPr>
        <w:t>內容需求而塗上不同顏色。</w:t>
      </w: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機器人從起始區出發，出發前機器人任何一部分均不得超過起始區，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結束時機器人的正投影需完全進入終點</w:t>
      </w:r>
      <w:r w:rsidRPr="00CA0E6F">
        <w:rPr>
          <w:rFonts w:ascii="標楷體" w:eastAsia="標楷體" w:hAnsi="標楷體" w:cs="Times New Roman"/>
          <w:spacing w:val="1"/>
          <w:kern w:val="0"/>
          <w:sz w:val="28"/>
          <w:szCs w:val="24"/>
        </w:rPr>
        <w:t>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。</w:t>
      </w: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場地內平均劃分為八大區塊。如：A區為起始區、B區為S型彎道及路障（球狀物樣式及位置由裁判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團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當天宣布）、C區為路邊停車或倒車入庫（任務擇一，由裁判團宣布）、D區及E區為紅綠燈區（由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裁判團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決定紅綠燈色卡的放置）及能源補給站（由裁判當天決定能源補給區的位置及球狀物樣式、數量）、F區為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區（寬度與高度由裁判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團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當天宣布）、G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為斑馬線或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（任務擇一，由裁判團宣布）、H區為終點區。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B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區、D區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、E區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及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F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區之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球狀物可能為乒乓球、高爾夫球或蛋狀物。</w:t>
      </w:r>
    </w:p>
    <w:p w:rsidR="00411B69" w:rsidRPr="00CA0E6F" w:rsidRDefault="00411B69" w:rsidP="00411B69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kern w:val="0"/>
          <w:sz w:val="28"/>
          <w:szCs w:val="24"/>
        </w:rPr>
      </w:pPr>
    </w:p>
    <w:p w:rsidR="007A045E" w:rsidRPr="00CA0E6F" w:rsidRDefault="007A045E" w:rsidP="007A045E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lastRenderedPageBreak/>
        <w:t>比賽場地共有8大類任務，依據不同年齡層所必須完成的基本任務有所區別。任務配置說明如下：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31"/>
        <w:gridCol w:w="4315"/>
      </w:tblGrid>
      <w:tr w:rsidR="00631371" w:rsidRPr="00CA0E6F" w:rsidTr="0099605B">
        <w:tc>
          <w:tcPr>
            <w:tcW w:w="4531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（1）斑馬線任務場地圖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9DDB1F6" wp14:editId="1900D5FA">
                  <wp:extent cx="2285952" cy="2238374"/>
                  <wp:effectExtent l="0" t="0" r="63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2" cy="223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C47CA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灰色與白色相間，寬約15</w:t>
            </w:r>
            <w:r w:rsidR="00CA63C1"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</w:p>
        </w:tc>
        <w:tc>
          <w:tcPr>
            <w:tcW w:w="4315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（2）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顛簸路面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501DA6B8" wp14:editId="1C91C4F3">
                  <wp:extent cx="2456597" cy="2019869"/>
                  <wp:effectExtent l="0" t="0" r="127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EAA-6~1\AppData\Local\Temp\Rar$DIa0.521\P6_比賽場地A_2014_0219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90" cy="202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C47CA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以梯形電話配線槽/壓條3號於斑馬線上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組成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顛簸路面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，寬約15</w:t>
            </w:r>
            <w:r w:rsidR="00CA63C1"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</w:p>
        </w:tc>
      </w:tr>
      <w:tr w:rsidR="00631371" w:rsidRPr="00CA0E6F" w:rsidTr="0099605B">
        <w:tc>
          <w:tcPr>
            <w:tcW w:w="4531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（3）S型彎道任務場地圖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kern w:val="0"/>
                <w:sz w:val="20"/>
                <w:szCs w:val="24"/>
              </w:rPr>
              <w:drawing>
                <wp:inline distT="0" distB="0" distL="0" distR="0" wp14:anchorId="1F3D6B88" wp14:editId="1252FE4D">
                  <wp:extent cx="2145600" cy="2145600"/>
                  <wp:effectExtent l="0" t="0" r="7620" b="762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00" cy="21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S型彎道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路面寬度約為21.5</w:t>
            </w:r>
            <w:r w:rsidR="00CA63C1"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公分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，球狀物沿軌跡線兩側擺放，以</w:t>
            </w:r>
            <w:r w:rsidRPr="00CA0E6F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2</w:t>
            </w:r>
            <w:r w:rsidRPr="00CA0E6F">
              <w:rPr>
                <w:rFonts w:ascii="標楷體" w:eastAsia="標楷體" w:hAnsi="標楷體" w:cs="Times New Roman"/>
                <w:spacing w:val="-6"/>
                <w:kern w:val="0"/>
                <w:position w:val="-3"/>
                <w:sz w:val="28"/>
                <w:szCs w:val="24"/>
              </w:rPr>
              <w:t xml:space="preserve"> </w:t>
            </w:r>
            <w:r w:rsidRPr="00CA0E6F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x</w:t>
            </w:r>
            <w:r w:rsidRPr="00CA0E6F">
              <w:rPr>
                <w:rFonts w:ascii="標楷體" w:eastAsia="標楷體" w:hAnsi="標楷體" w:cs="Times New Roman"/>
                <w:spacing w:val="-9"/>
                <w:kern w:val="0"/>
                <w:position w:val="-3"/>
                <w:sz w:val="28"/>
                <w:szCs w:val="24"/>
              </w:rPr>
              <w:t xml:space="preserve"> </w:t>
            </w:r>
            <w:r w:rsidRPr="00CA0E6F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2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（或同體積</w:t>
            </w:r>
            <w:r w:rsidRPr="00CA0E6F">
              <w:rPr>
                <w:rFonts w:ascii="標楷體" w:eastAsia="標楷體" w:hAnsi="標楷體" w:cs="Times New Roman"/>
                <w:spacing w:val="-41"/>
                <w:kern w:val="0"/>
                <w:sz w:val="28"/>
                <w:szCs w:val="24"/>
              </w:rPr>
              <w:t>）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的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平板或保特瓶蓋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為底座（以雙面膠黏貼）</w:t>
            </w:r>
            <w:r w:rsidRPr="00CA0E6F">
              <w:rPr>
                <w:rFonts w:ascii="標楷體" w:eastAsia="標楷體" w:hAnsi="標楷體" w:cs="Times New Roman"/>
                <w:kern w:val="0"/>
                <w:szCs w:val="24"/>
              </w:rPr>
              <w:t>。</w:t>
            </w:r>
          </w:p>
        </w:tc>
        <w:tc>
          <w:tcPr>
            <w:tcW w:w="4315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（4）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隧道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4F284CD" wp14:editId="36DD621F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110490</wp:posOffset>
                      </wp:positionV>
                      <wp:extent cx="837565" cy="641350"/>
                      <wp:effectExtent l="41910" t="15240" r="44450" b="19685"/>
                      <wp:wrapNone/>
                      <wp:docPr id="26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7565" cy="641350"/>
                                <a:chOff x="8449" y="5119"/>
                                <a:chExt cx="1319" cy="1010"/>
                              </a:xfrm>
                            </wpg:grpSpPr>
                            <wps:wsp>
                              <wps:cNvPr id="27" name="AutoShape 1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49" y="5144"/>
                                  <a:ext cx="314" cy="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3" y="5186"/>
                                  <a:ext cx="1045" cy="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9" y="5832"/>
                                  <a:ext cx="1134" cy="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825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43" y="5335"/>
                                  <a:ext cx="212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3" y="5701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7" y="5832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3" y="5119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8" y="5227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5C8FD00" id="Group 140" o:spid="_x0000_s1026" style="position:absolute;margin-left:88.8pt;margin-top:8.7pt;width:65.95pt;height:50.5pt;z-index:251663360" coordorigin="8449,5119" coordsize="13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6" o:spid="_x0000_s1027" type="#_x0000_t32" style="position:absolute;left:8449;top:5144;width:314;height: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        <v:shape id="AutoShape 127" o:spid="_x0000_s1028" type="#_x0000_t32" style="position:absolute;left:8723;top:5186;width:1045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5W8UAAADbAAAADwAAAGRycy9kb3ducmV2LnhtbESPQUvDQBSE74L/YXmCt3ZjLVVit8UW&#10;C6UHoakHj4/sM4lm36bZZ7r9912h4HGYmW+Y+TK6Vg3Uh8azgYdxBoq49LbhysDHYTN6BhUE2WLr&#10;mQycKcBycXszx9z6E+9pKKRSCcIhRwO1SJdrHcqaHIax74iT9+V7h5JkX2nb4ynBXasnWTbTDhtO&#10;CzV2tK6p/Cl+nYHd5n2YHaV7iis5vO2mRfxefUZj7u/i6wsooSj/4Wt7aw08TuDvS/oBe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85W8UAAADbAAAADwAAAAAAAAAA&#10;AAAAAAChAgAAZHJzL2Rvd25yZXYueG1sUEsFBgAAAAAEAAQA+QAAAJMDAAAAAA==&#10;" strokeweight="6pt"/>
                      <v:shape id="AutoShape 128" o:spid="_x0000_s1029" type="#_x0000_t32" style="position:absolute;left:8449;top:5832;width:1134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P3sIAAADbAAAADwAAAGRycy9kb3ducmV2LnhtbESPT4vCMBTE74LfIbyFvWnarYh0jSKK&#10;4tV/sMdH87YtTV5Kk227336zIHgcZuY3zHo7WiN66nztWEE6T0AQF07XXCq4346zFQgfkDUax6Tg&#10;lzxsN9PJGnPtBr5Qfw2liBD2OSqoQmhzKX1RkUU/dy1x9L5dZzFE2ZVSdzhEuDXyI0mW0mLNcaHC&#10;lvYVFc31xypYPtJ9ejKL81dPQ/DZrjGXQ6PU+9u4+wQRaAyv8LN91gqyDP6/xB8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2P3sIAAADbAAAADwAAAAAAAAAAAAAA&#10;AAChAgAAZHJzL2Rvd25yZXYueG1sUEsFBgAAAAAEAAQA+QAAAJADAAAAAA==&#10;" strokeweight="6.5pt"/>
                      <v:shape id="AutoShape 129" o:spid="_x0000_s1030" type="#_x0000_t32" style="position:absolute;left:9543;top:5335;width:212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E1sYAAADbAAAADwAAAGRycy9kb3ducmV2LnhtbESPQWvCQBSE74X+h+UVvOluq7Qluoq0&#10;CGILYiKIt0f2maTNvg3ZVVN/vSsIPQ4z8w0zmXW2FidqfeVYw/NAgSDOnam40LDNFv13ED4gG6wd&#10;k4Y/8jCbPj5MMDHuzBs6paEQEcI+QQ1lCE0ipc9LsugHriGO3sG1FkOUbSFNi+cIt7V8UepVWqw4&#10;LpTY0EdJ+W96tJGiVvNMZfvjcr1brS/fh8+3r/xH695TNx+DCNSF//C9vTQahiO4fYk/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xNbGAAAA2wAAAA8AAAAAAAAA&#10;AAAAAAAAoQIAAGRycy9kb3ducmV2LnhtbFBLBQYAAAAABAAEAPkAAACUAwAAAAA=&#10;" strokeweight="3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31" o:spid="_x0000_s1031" type="#_x0000_t120" style="position:absolute;left:8623;top:5701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BhcIA&#10;AADbAAAADwAAAGRycy9kb3ducmV2LnhtbESPS4vCMBSF98L8h3AFd5rqoEg1igwK46b4GAbcXZpr&#10;U2xuShNt599PBMHl4Tw+znLd2Uo8qPGlYwXjUQKCOHe65ELBz3k3nIPwAVlj5ZgU/JGH9eqjt8RU&#10;u5aP9DiFQsQR9ikqMCHUqZQ+N2TRj1xNHL2rayyGKJtC6gbbOG4rOUmSmbRYciQYrOnLUH473W2E&#10;yHOxbfFoNmZ7zX4v++yyO2RKDfrdZgEiUBfe4Vf7Wyv4nML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UGF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4" o:spid="_x0000_s1032" type="#_x0000_t120" style="position:absolute;left:9237;top:5832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f8sMA&#10;AADbAAAADwAAAGRycy9kb3ducmV2LnhtbESPy2rDMBBF94X8g5hAd7WcBEJxogRTHGg2pnkQ8G6w&#10;JpapNTKWGrt/XxUKXV7u43C3+8l24kGDbx0rWCQpCOLa6ZYbBdfL4eUVhA/IGjvHpOCbPOx3s6ct&#10;ZtqNfKLHOTQijrDPUIEJoc+k9LUhiz5xPXH07m6wGKIcGqkHHOO47eQyTdfSYsuRYLCnN0P15/nL&#10;Roi8NMWIJ5Ob4l7eqmNZHT5KpZ7nU74BEWgK/+G/9rtWsFrD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vf8sMAAADbAAAADwAAAAAAAAAAAAAAAACYAgAAZHJzL2Rv&#10;d25yZXYueG1sUEsFBgAAAAAEAAQA9QAAAIgDAAAAAA==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5" o:spid="_x0000_s1033" type="#_x0000_t120" style="position:absolute;left:8863;top:5119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6acIA&#10;AADbAAAADwAAAGRycy9kb3ducmV2LnhtbESPS4vCMBSF98L8h3AFd5rqgEo1igwK46b4GAbcXZpr&#10;U2xuShNt599PBMHl4Tw+znLd2Uo8qPGlYwXjUQKCOHe65ELBz3k3nIPwAVlj5ZgU/JGH9eqjt8RU&#10;u5aP9DiFQsQR9ikqMCHUqZQ+N2TRj1xNHL2rayyGKJtC6gbbOG4rOUmSqbRYciQYrOnLUH473W2E&#10;yHOxbfFoNmZ7zX4v++yyO2RKDfrdZgEiUBfe4Vf7Wyv4nMH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3pp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7" o:spid="_x0000_s1034" type="#_x0000_t120" style="position:absolute;left:9418;top:5227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uG8AA&#10;AADbAAAADwAAAGRycy9kb3ducmV2LnhtbERPS2vCQBC+C/0PyxR6001bEEldRUTBXkJ9UPA2ZMds&#10;MDsbsqtJ/33nIHj8+N7z5eAbdacu1oENvE8yUMRlsDVXBk7H7XgGKiZki01gMvBHEZaLl9Eccxt6&#10;3tP9kColIRxzNOBSanOtY+nIY5yElli4S+g8JoFdpW2HvYT7Rn9k2VR7rFkaHLa0dlReDzcvJfpY&#10;bXrcu5XbXIrf83dx3v4Uxry9DqsvUImG9BQ/3Dtr4FPGyhf5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juG8AAAADbAAAADwAAAAAAAAAAAAAAAACYAgAAZHJzL2Rvd25y&#10;ZXYueG1sUEsFBgAAAAAEAAQA9QAAAIUDAAAAAA==&#10;">
                        <v:shadow color="#993d00" offset="0"/>
                        <o:extrusion v:ext="view" backdepth=".75mm" color="#595959" on="t" rotationangle="1966082fd,-1638402fd"/>
                      </v:shape>
                    </v:group>
                  </w:pict>
                </mc:Fallback>
              </mc:AlternateContent>
            </w: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60A1B32" wp14:editId="2CC2487F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507365</wp:posOffset>
                      </wp:positionV>
                      <wp:extent cx="1134110" cy="415925"/>
                      <wp:effectExtent l="24765" t="21590" r="22225" b="19685"/>
                      <wp:wrapNone/>
                      <wp:docPr id="1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110" cy="415925"/>
                                <a:chOff x="7960" y="5755"/>
                                <a:chExt cx="1689" cy="655"/>
                              </a:xfrm>
                            </wpg:grpSpPr>
                            <wps:wsp>
                              <wps:cNvPr id="2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0" y="575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5" y="582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0" y="588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0" y="5945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0" y="601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0" y="607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475FD5E" id="Group 122" o:spid="_x0000_s1026" style="position:absolute;margin-left:59.7pt;margin-top:39.95pt;width:89.3pt;height:32.75pt;z-index:251662336" coordorigin="7960,5755" coordsize="1689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"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AutoShape 100" o:spid="_x0000_s1027" type="#_x0000_t132" style="position:absolute;left:7960;top:575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x68EA&#10;AADbAAAADwAAAGRycy9kb3ducmV2LnhtbERPS2vCQBC+F/wPywheim6UIjW6Siko7UnrA/E2ZMck&#10;mp0N2VHTf+8eCj1+fO/ZonWVulMTSs8GhoMEFHHmbcm5gf1u2X8HFQTZYuWZDPxSgMW88zLD1PoH&#10;/9B9K7mKIRxSNFCI1KnWISvIYRj4mjhyZ984lAibXNsGHzHcVXqUJGPtsOTYUGBNnwVl1+3NGXgt&#10;T2P3fbBvcpGb18fJebXZrI3pdduPKSihVv7Ff+4va2AU18cv8Qf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q8evBAAAA2wAAAA8AAAAAAAAAAAAAAAAAmAIAAGRycy9kb3du&#10;cmV2LnhtbFBLBQYAAAAABAAEAPUAAACGAwAAAAA=&#10;" strokecolor="#c0504d" strokeweight="2.5pt">
                        <v:shadow color="#868686"/>
                      </v:shape>
                      <v:shape id="AutoShape 101" o:spid="_x0000_s1028" type="#_x0000_t132" style="position:absolute;left:8235;top:582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UcMQA&#10;AADbAAAADwAAAGRycy9kb3ducmV2LnhtbESPQWvCQBSE74X+h+UVeil1o4jY6CoiWPSk1ZbS2yP7&#10;TKLZtyH71PjvXUHocZiZb5jxtHWVOlMTSs8Gup0EFHHmbcm5ge/d4n0IKgiyxcozGbhSgOnk+WmM&#10;qfUX/qLzVnIVIRxSNFCI1KnWISvIYej4mjh6e984lCibXNsGLxHuKt1LkoF2WHJcKLCmeUHZcXty&#10;Bt7Kv4Fb/di+HOTk9e/H/nOzWRvz+tLORqCEWvkPP9pLa6DXhfuX+AP0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VHDEAAAA2wAAAA8AAAAAAAAAAAAAAAAAmAIAAGRycy9k&#10;b3ducmV2LnhtbFBLBQYAAAAABAAEAPUAAACJAwAAAAA=&#10;" strokecolor="#c0504d" strokeweight="2.5pt">
                        <v:shadow color="#868686"/>
                      </v:shape>
                      <v:shape id="AutoShape 102" o:spid="_x0000_s1029" type="#_x0000_t132" style="position:absolute;left:8510;top:588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KB8QA&#10;AADbAAAADwAAAGRycy9kb3ducmV2LnhtbESPX2vCQBDE3wv9DscW+lL00lCkRk8phRZ98j/i25Jb&#10;k7S5vZBbNf32niD0cZiZ3zDjaedqdaY2VJ4NvPYTUMS5txUXBrabr947qCDIFmvPZOCPAkwnjw9j&#10;zKy/8IrOaylUhHDI0EAp0mRah7wkh6HvG+LoHX3rUKJsC21bvES4q3WaJAPtsOK4UGJDnyXlv+uT&#10;M/BSHQZuvrNv8iMnr/fD4/dyuTDm+an7GIES6uQ/fG/PrIE0hduX+AP0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ygfEAAAA2wAAAA8AAAAAAAAAAAAAAAAAmAIAAGRycy9k&#10;b3ducmV2LnhtbFBLBQYAAAAABAAEAPUAAACJAwAAAAA=&#10;" strokecolor="#c0504d" strokeweight="2.5pt">
                        <v:shadow color="#868686"/>
                      </v:shape>
                      <v:shape id="AutoShape 103" o:spid="_x0000_s1030" type="#_x0000_t132" style="position:absolute;left:8790;top:5945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vnMUA&#10;AADbAAAADwAAAGRycy9kb3ducmV2LnhtbESPQWvCQBSE70L/w/IKvYhu1CI2dRURLPaktUrp7ZF9&#10;Jmmzb0P2qem/d4WCx2FmvmGm89ZV6kxNKD0bGPQTUMSZtyXnBvafq94EVBBki5VnMvBHAeazh84U&#10;U+sv/EHnneQqQjikaKAQqVOtQ1aQw9D3NXH0jr5xKFE2ubYNXiLcVXqYJGPtsOS4UGBNy4Ky393J&#10;GeiW32P3frDP8iMnr79ejm/b7caYp8d28QpKqJV7+L+9tgaGI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G+cxQAAANsAAAAPAAAAAAAAAAAAAAAAAJgCAABkcnMv&#10;ZG93bnJldi54bWxQSwUGAAAAAAQABAD1AAAAigMAAAAA&#10;" strokecolor="#c0504d" strokeweight="2.5pt">
                        <v:shadow color="#868686"/>
                      </v:shape>
                      <v:shape id="AutoShape 104" o:spid="_x0000_s1031" type="#_x0000_t132" style="position:absolute;left:9080;top:601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36MQA&#10;AADbAAAADwAAAGRycy9kb3ducmV2LnhtbESPQWvCQBSE70L/w/IKvUjdKCI2uooILfWk1ZbS2yP7&#10;TKLZtyH71PjvXUHocZiZb5jpvHWVOlMTSs8G+r0EFHHmbcm5ge/d++sYVBBki5VnMnClAPPZU2eK&#10;qfUX/qLzVnIVIRxSNFCI1KnWISvIYej5mjh6e984lCibXNsGLxHuKj1IkpF2WHJcKLCmZUHZcXty&#10;Brrl38itfuxQDnLy+vdt/7HZrI15eW4XE1BCrfyHH+1Pa2AwhPuX+A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9+jEAAAA2wAAAA8AAAAAAAAAAAAAAAAAmAIAAGRycy9k&#10;b3ducmV2LnhtbFBLBQYAAAAABAAEAPUAAACJAwAAAAA=&#10;" strokecolor="#c0504d" strokeweight="2.5pt">
                        <v:shadow color="#868686"/>
                      </v:shape>
                      <v:shape id="AutoShape 105" o:spid="_x0000_s1032" type="#_x0000_t132" style="position:absolute;left:9360;top:607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Sc8UA&#10;AADbAAAADwAAAGRycy9kb3ducmV2LnhtbESPQWvCQBSE70L/w/IKvYhuFCs2dRURLPaktUrp7ZF9&#10;Jmmzb0P2qem/d4WCx2FmvmGm89ZV6kxNKD0bGPQTUMSZtyXnBvafq94EVBBki5VnMvBHAeazh84U&#10;U+sv/EHnneQqQjikaKAQqVOtQ1aQw9D3NXH0jr5xKFE2ubYNXiLcVXqYJGPtsOS4UGBNy4Ky393J&#10;GeiW32P3frAj+ZGT118vx7ftdmPM02O7eAUl1Mo9/N9eWwPDZ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VJzxQAAANsAAAAPAAAAAAAAAAAAAAAAAJgCAABkcnMv&#10;ZG93bnJldi54bWxQSwUGAAAAAAQABAD1AAAAigMAAAAA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464093A" wp14:editId="7CC2CEC8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69850</wp:posOffset>
                      </wp:positionV>
                      <wp:extent cx="1033145" cy="387350"/>
                      <wp:effectExtent l="17780" t="22225" r="15875" b="19050"/>
                      <wp:wrapNone/>
                      <wp:docPr id="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3145" cy="387350"/>
                                <a:chOff x="8186" y="5055"/>
                                <a:chExt cx="1627" cy="610"/>
                              </a:xfrm>
                            </wpg:grpSpPr>
                            <wps:wsp>
                              <wps:cNvPr id="7" name="AutoShap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505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1" y="5110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516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6" y="521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" y="527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532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50A74EA" id="Group 121" o:spid="_x0000_s1026" style="position:absolute;margin-left:75.65pt;margin-top:5.5pt;width:81.35pt;height:30.5pt;z-index:251661312" coordorigin="8186,5055" coordsize="162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">
                      <v:shape id="AutoShape 115" o:spid="_x0000_s1027" type="#_x0000_t132" style="position:absolute;left:8186;top:505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TVMQA&#10;AADaAAAADwAAAGRycy9kb3ducmV2LnhtbESPQWvCQBSE74L/YXkFL1I3StE2dRURlPZUtS2lt0f2&#10;mUSzb0P2qem/7wqCx2FmvmGm89ZV6kxNKD0bGA4SUMSZtyXnBr4+V4/PoIIgW6w8k4E/CjCfdTtT&#10;TK2/8JbOO8lVhHBI0UAhUqdah6wgh2Hga+Lo7X3jUKJscm0bvES4q/QoScbaYclxocCalgVlx93J&#10;GeiXv2P3/m2f5CAnr39e9uvN5sOY3kO7eAUl1Mo9fGu/WQMTuF6JN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k1TEAAAA2gAAAA8AAAAAAAAAAAAAAAAAmAIAAGRycy9k&#10;b3ducmV2LnhtbFBLBQYAAAAABAAEAPUAAACJAwAAAAA=&#10;" strokecolor="#c0504d" strokeweight="2.5pt">
                        <v:shadow color="#868686"/>
                      </v:shape>
                      <v:shape id="AutoShape 116" o:spid="_x0000_s1028" type="#_x0000_t132" style="position:absolute;left:8451;top:5110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HJsEA&#10;AADaAAAADwAAAGRycy9kb3ducmV2LnhtbERPS2vCQBC+C/0PyxR6Ed1YRNrUTShCi558tFJ6G7Jj&#10;kjY7G7Kjxn/vHgSPH997nveuUSfqQu3ZwGScgCIuvK25NPD99TF6ARUE2WLjmQxcKECePQzmmFp/&#10;5i2ddlKqGMIhRQOVSJtqHYqKHIaxb4kjd/CdQ4mwK7Xt8BzDXaOfk2SmHdYcGypsaVFR8b87OgPD&#10;+nfmVns7lT85ev3zevjcbNbGPD3272+ghHq5i2/upTUQt8Yr8Qbo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qBybBAAAA2gAAAA8AAAAAAAAAAAAAAAAAmAIAAGRycy9kb3du&#10;cmV2LnhtbFBLBQYAAAAABAAEAPUAAACGAwAAAAA=&#10;" strokecolor="#c0504d" strokeweight="2.5pt">
                        <v:shadow color="#868686"/>
                      </v:shape>
                      <v:shape id="AutoShape 117" o:spid="_x0000_s1029" type="#_x0000_t132" style="position:absolute;left:8721;top:516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9VcIA&#10;AADbAAAADwAAAGRycy9kb3ducmV2LnhtbERPS2vCQBC+C/0Pywi9iNm0iNToKqXQ0p7qE/E2ZMck&#10;NjsbsqOm/94tCL3Nx/ec2aJztbpQGyrPBp6SFBRx7m3FhYHt5n34AioIssXaMxn4pQCL+UNvhpn1&#10;V17RZS2FiiEcMjRQijSZ1iEvyWFIfEMcuaNvHUqEbaFti9cY7mr9nKZj7bDi2FBiQ28l5T/rszMw&#10;qA5j97WzIznJ2ev95PixXH4b89jvXqeghDr5F9/dnzbOH8HfL/E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T1VwgAAANsAAAAPAAAAAAAAAAAAAAAAAJgCAABkcnMvZG93&#10;bnJldi54bWxQSwUGAAAAAAQABAD1AAAAhwMAAAAA&#10;" strokecolor="#c0504d" strokeweight="2.5pt">
                        <v:shadow color="#868686"/>
                      </v:shape>
                      <v:shape id="AutoShape 118" o:spid="_x0000_s1030" type="#_x0000_t132" style="position:absolute;left:8996;top:521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zsIA&#10;AADbAAAADwAAAGRycy9kb3ducmV2LnhtbERPTWvCQBC9C/6HZQpepG6UKm3qKiIo7alqW0pvQ3ZM&#10;otnZkB01/fddQfA2j/c503nrKnWmJpSeDQwHCSjizNuScwNfn6vHZ1BBkC1WnsnAHwWYz7qdKabW&#10;X3hL553kKoZwSNFAIVKnWoesIIdh4GviyO1941AibHJtG7zEcFfpUZJMtMOSY0OBNS0Lyo67kzPQ&#10;L38n7v3bPslBTl7/vOzXm82HMb2HdvEKSqiVu/jmfrNx/hi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ZjOwgAAANsAAAAPAAAAAAAAAAAAAAAAAJgCAABkcnMvZG93&#10;bnJldi54bWxQSwUGAAAAAAQABAD1AAAAhwMAAAAA&#10;" strokecolor="#c0504d" strokeweight="2.5pt">
                        <v:shadow color="#868686"/>
                      </v:shape>
                      <v:shape id="AutoShape 119" o:spid="_x0000_s1031" type="#_x0000_t132" style="position:absolute;left:9271;top:527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jIsIA&#10;AADbAAAADwAAAGRycy9kb3ducmV2LnhtbERPTWvCQBC9C/6HZQpepG6Uom3qKiIo7alqW0pvQ3ZM&#10;otnZkB01/fddQfA2j/c503nrKnWmJpSeDQwHCSjizNuScwNfn6vHZ1BBkC1WnsnAHwWYz7qdKabW&#10;X3hL553kKoZwSNFAIVKnWoesIIdh4GviyO1941AibHJtG7zEcFfpUZKMtcOSY0OBNS0Lyo67kzPQ&#10;L3/H7v3bPslBTl7/vOzXm82HMb2HdvEKSqiVu/jmfrNx/gS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6MiwgAAANsAAAAPAAAAAAAAAAAAAAAAAJgCAABkcnMvZG93&#10;bnJldi54bWxQSwUGAAAAAAQABAD1AAAAhwMAAAAA&#10;" strokecolor="#c0504d" strokeweight="2.5pt">
                        <v:shadow color="#868686"/>
                      </v:shape>
                      <v:shape id="AutoShape 120" o:spid="_x0000_s1032" type="#_x0000_t132" style="position:absolute;left:9541;top:532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3UMYA&#10;AADbAAAADwAAAGRycy9kb3ducmV2LnhtbESPT0sDQQzF70K/w5CCF2lnFSl122kpgqIn+8ci3sJO&#10;urvtTmbZSdv125uD4C3hvbz3y3zZh8ZcqEt1ZAf34wwMcRF9zaWDz93LaAomCbLHJjI5+KEEy8Xg&#10;Zo65j1fe0GUrpdEQTjk6qETa3NpUVBQwjWNLrNohdgFF1660vsOrhofGPmTZxAasWRsqbOm5ouK0&#10;PQcHd/X3JLzv/aMc5Rzt19Phdb3+cO522K9mYIR6+Tf/Xb95xVdY/UU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3UMYAAADbAAAADwAAAAAAAAAAAAAAAACYAgAAZHJz&#10;L2Rvd25yZXYueG1sUEsFBgAAAAAEAAQA9QAAAIsDAAAAAA==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CA0E6F">
              <w:rPr>
                <w:rFonts w:ascii="標楷體" w:eastAsia="標楷體" w:hAnsi="標楷體" w:cs="Times New Roman"/>
                <w:noProof/>
                <w:kern w:val="0"/>
                <w:sz w:val="20"/>
                <w:szCs w:val="24"/>
              </w:rPr>
              <w:drawing>
                <wp:inline distT="0" distB="0" distL="0" distR="0" wp14:anchorId="5883D141" wp14:editId="53FF9B88">
                  <wp:extent cx="2076450" cy="1562100"/>
                  <wp:effectExtent l="0" t="0" r="0" b="0"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C47CA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隧道可能以可樂罐或鋁箔包飲料構築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上有塑膠天花板及球狀物。數量、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高度及寬度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由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裁判當天宣布，寬度至少25</w:t>
            </w:r>
            <w:r w:rsidR="00CA63C1"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。</w:t>
            </w:r>
          </w:p>
        </w:tc>
      </w:tr>
      <w:tr w:rsidR="00631371" w:rsidRPr="00CA0E6F" w:rsidTr="0099605B">
        <w:tc>
          <w:tcPr>
            <w:tcW w:w="8846" w:type="dxa"/>
            <w:gridSpan w:val="2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A85BA6" w:rsidRPr="00CA0E6F" w:rsidRDefault="00A85BA6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411B69" w:rsidRPr="00CA0E6F" w:rsidRDefault="00411B69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3E5093" w:rsidRPr="00CA0E6F" w:rsidRDefault="003E5093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A75ADE" w:rsidRPr="00CA0E6F" w:rsidRDefault="00A75AD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A75ADE" w:rsidRPr="00CA0E6F" w:rsidRDefault="00A75AD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411B69" w:rsidRPr="00CA0E6F" w:rsidRDefault="00411B69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lastRenderedPageBreak/>
              <w:t>（5）紅綠燈及能源補給站任務場地圖</w:t>
            </w:r>
          </w:p>
          <w:p w:rsidR="007A045E" w:rsidRPr="00CA0E6F" w:rsidRDefault="0096121E" w:rsidP="007A045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FFE7FFC" wp14:editId="31809647">
                  <wp:extent cx="1870013" cy="286392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紅綠燈區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3" cy="286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045E"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D11F052" wp14:editId="243D3B0E">
                  <wp:extent cx="2178050" cy="2943017"/>
                  <wp:effectExtent l="0" t="0" r="0" b="0"/>
                  <wp:docPr id="62" name="圖片 62" descr="http://ms3.tp.edu.tw/cgi-bin/downfile/98723160699_tmp2.jpg/%E5%8A%A0%E5%88%86%E5%8D%80%E7%A4%BA%E6%84%8F%E5%9C%965-(5).jpg?HTTP_COOKIE=%20key%3D%2474C352D2.guttkimo%3Ams3.tp.edu.tw%3Atw&amp;fake=%A5%5b%A4%C0%B0%CF%A5%DC%B7N%B9%CF5-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s3.tp.edu.tw/cgi-bin/downfile/98723160699_tmp2.jpg/%E5%8A%A0%E5%88%86%E5%8D%80%E7%A4%BA%E6%84%8F%E5%9C%965-(5).jpg?HTTP_COOKIE=%20key%3D%2474C352D2.guttkimo%3Ams3.tp.edu.tw%3Atw&amp;fake=%A5%5b%A4%C0%B0%CF%A5%DC%B7N%B9%CF5-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69" cy="29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A75ADE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能源補給區（D1、D2、E1、E2黑色區塊的位置），球狀物樣式、數量與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擺放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位置由裁判當天宣布。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輔助色卡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R1及R2為紅綠燈區（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正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方形色卡），紅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、黃、綠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色色卡的位置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原則上放置在十字路口前之道路（軌跡線）右側，顏色及位置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由裁判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團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當天宣布。</w:t>
            </w:r>
          </w:p>
        </w:tc>
      </w:tr>
    </w:tbl>
    <w:p w:rsidR="007A045E" w:rsidRPr="00CA0E6F" w:rsidRDefault="007A045E" w:rsidP="007A045E">
      <w:pPr>
        <w:rPr>
          <w:rFonts w:ascii="標楷體" w:eastAsia="標楷體" w:hAnsi="標楷體" w:cs="Times New Roman"/>
          <w:szCs w:val="24"/>
        </w:rPr>
      </w:pPr>
    </w:p>
    <w:tbl>
      <w:tblPr>
        <w:tblW w:w="9280" w:type="dxa"/>
        <w:tblInd w:w="1008" w:type="dxa"/>
        <w:tblLook w:val="01E0" w:firstRow="1" w:lastRow="1" w:firstColumn="1" w:lastColumn="1" w:noHBand="0" w:noVBand="0"/>
      </w:tblPr>
      <w:tblGrid>
        <w:gridCol w:w="4770"/>
        <w:gridCol w:w="4510"/>
      </w:tblGrid>
      <w:tr w:rsidR="00631371" w:rsidRPr="00CA0E6F" w:rsidTr="0099605B">
        <w:tc>
          <w:tcPr>
            <w:tcW w:w="4770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（6）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停車區域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spacing w:beforeLines="50" w:before="1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    </w:t>
            </w:r>
            <w:r w:rsidRPr="00CA0E6F">
              <w:rPr>
                <w:rFonts w:ascii="標楷體" w:eastAsia="標楷體" w:hAnsi="標楷體" w:cs="Times New Roman"/>
                <w:szCs w:val="24"/>
              </w:rPr>
              <w:t xml:space="preserve">　　　　　　　</w:t>
            </w: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C0F4394" wp14:editId="50A06725">
                  <wp:extent cx="2687969" cy="2466859"/>
                  <wp:effectExtent l="0" t="0" r="0" b="0"/>
                  <wp:docPr id="6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69" cy="246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4A1E33D" wp14:editId="41976B1C">
                      <wp:simplePos x="0" y="0"/>
                      <wp:positionH relativeFrom="column">
                        <wp:posOffset>1408779</wp:posOffset>
                      </wp:positionH>
                      <wp:positionV relativeFrom="paragraph">
                        <wp:posOffset>1501007</wp:posOffset>
                      </wp:positionV>
                      <wp:extent cx="592852" cy="381838"/>
                      <wp:effectExtent l="0" t="0" r="17145" b="18415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852" cy="381838"/>
                                <a:chOff x="0" y="0"/>
                                <a:chExt cx="592852" cy="381838"/>
                              </a:xfrm>
                            </wpg:grpSpPr>
                            <wps:wsp>
                              <wps:cNvPr id="47" name="矩形 47"/>
                              <wps:cNvSpPr/>
                              <wps:spPr>
                                <a:xfrm>
                                  <a:off x="0" y="306475"/>
                                  <a:ext cx="108000" cy="75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矩形 49"/>
                              <wps:cNvSpPr/>
                              <wps:spPr>
                                <a:xfrm>
                                  <a:off x="150725" y="90436"/>
                                  <a:ext cx="442127" cy="2909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矩形 51"/>
                              <wps:cNvSpPr/>
                              <wps:spPr>
                                <a:xfrm>
                                  <a:off x="467248" y="0"/>
                                  <a:ext cx="125437" cy="90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E7894FC" id="群組 52" o:spid="_x0000_s1026" style="position:absolute;margin-left:110.95pt;margin-top:118.2pt;width:46.7pt;height:30.05pt;z-index:251681792" coordsize="592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">
                      <v:rect id="矩形 47" o:spid="_x0000_s1027" style="position:absolute;top:3064;width:1080;height: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a2cMA&#10;AADbAAAADwAAAGRycy9kb3ducmV2LnhtbESPQYvCMBSE7wv+h/AEb2uqyCrVKCKu9LRg24PHZ/Ns&#10;i81LabK2/vvNguBxmJlvmM1uMI14UOdqywpm0wgEcWF1zaWCPPv+XIFwHlljY5kUPMnBbjv62GCs&#10;bc9neqS+FAHCLkYFlfdtLKUrKjLoprYlDt7NdgZ9kF0pdYd9gJtGzqPoSxqsOSxU2NKhouKe/hoF&#10;WZLls6tv73W/OqaHy8+puSZGqcl42K9BeBr8O/xqJ1rBYgn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za2cMAAADbAAAADwAAAAAAAAAAAAAAAACYAgAAZHJzL2Rv&#10;d25yZXYueG1sUEsFBgAAAAAEAAQA9QAAAIgDAAAAAA==&#10;" fillcolor="window" strokecolor="window" strokeweight="2pt"/>
                      <v:rect id="矩形 49" o:spid="_x0000_s1028" style="position:absolute;left:1507;top:904;width:4421;height:2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rMMMA&#10;AADbAAAADwAAAGRycy9kb3ducmV2LnhtbESPQYvCMBSE78L+h/AEb5oqIm7XKCK7S0+CbQ97fDZv&#10;22LzUppo6783guBxmJlvmM1uMI24UedqywrmswgEcWF1zaWCPPuZrkE4j6yxsUwK7uRgt/0YbTDW&#10;tucT3VJfigBhF6OCyvs2ltIVFRl0M9sSB+/fdgZ9kF0pdYd9gJtGLqJoJQ3WHBYqbOlQUXFJr0ZB&#10;lmT5/OzbS92vv9PD3/G3OSdGqcl42H+B8DT4d/jVTrSC5Sc8v4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rMMMAAADbAAAADwAAAAAAAAAAAAAAAACYAgAAZHJzL2Rv&#10;d25yZXYueG1sUEsFBgAAAAAEAAQA9QAAAIgDAAAAAA==&#10;" fillcolor="window" strokecolor="window" strokeweight="2pt"/>
                      <v:rect id="矩形 51" o:spid="_x0000_s1029" style="position:absolute;left:4672;width:1254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x68IA&#10;AADbAAAADwAAAGRycy9kb3ducmV2LnhtbESPQYvCMBSE7wv+h/AEb2vaBUWqUURc6WnB1oPHZ/Ns&#10;i81LaaKt/94sCB6HmfmGWW0G04gHda62rCCeRiCIC6trLhWc8t/vBQjnkTU2lknBkxxs1qOvFSba&#10;9nykR+ZLESDsElRQed8mUrqiIoNualvi4F1tZ9AH2ZVSd9gHuGnkTxTNpcGaw0KFLe0qKm7Z3SjI&#10;0/wUX3x7q/vFPtud/w7NJTVKTcbDdgnC0+A/4Xc71QpmMfx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HHrwgAAANsAAAAPAAAAAAAAAAAAAAAAAJgCAABkcnMvZG93&#10;bnJldi54bWxQSwUGAAAAAAQABAD1AAAAhwMAAAAA&#10;" fillcolor="window" strokecolor="window" strokeweight="2pt"/>
                    </v:group>
                  </w:pict>
                </mc:Fallback>
              </mc:AlternateContent>
            </w:r>
          </w:p>
        </w:tc>
      </w:tr>
    </w:tbl>
    <w:p w:rsidR="007A045E" w:rsidRPr="00CA0E6F" w:rsidRDefault="007A045E" w:rsidP="00A75ADE">
      <w:pPr>
        <w:autoSpaceDE w:val="0"/>
        <w:autoSpaceDN w:val="0"/>
        <w:adjustRightInd w:val="0"/>
        <w:spacing w:before="100" w:beforeAutospacing="1" w:after="100" w:afterAutospacing="1"/>
        <w:ind w:left="964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Cs w:val="24"/>
        </w:rPr>
        <w:t xml:space="preserve">  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 xml:space="preserve">  不論路邊停車或倒車入庫，停車區域皆相同，僅以停妥車時的車頭方向區別。停車區域之長邊以可口可樂鋁罐(330 ml未開瓶)為牆。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短邊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以梯形電話配線槽/壓條3號(規格為南亞硬質PVC:PD-3C)設置分隔牆，長度約為短邊的二分之一。</w:t>
      </w:r>
    </w:p>
    <w:p w:rsidR="007A045E" w:rsidRPr="00CA0E6F" w:rsidRDefault="007A045E" w:rsidP="007A045E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場地除了起始區、結束</w:t>
      </w:r>
      <w:r w:rsidRPr="00CA0E6F">
        <w:rPr>
          <w:rFonts w:ascii="標楷體" w:eastAsia="標楷體" w:hAnsi="標楷體" w:cs="Times New Roman"/>
          <w:spacing w:val="1"/>
          <w:kern w:val="0"/>
          <w:sz w:val="28"/>
          <w:szCs w:val="24"/>
        </w:rPr>
        <w:t>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（以色紙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布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置）和停車及倒車入庫區外都會是白色的，可能放在地上或桌上。</w:t>
      </w:r>
    </w:p>
    <w:p w:rsidR="007A045E" w:rsidRPr="00CA0E6F" w:rsidRDefault="007A045E" w:rsidP="007A045E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lastRenderedPageBreak/>
        <w:t>比賽任務</w:t>
      </w:r>
    </w:p>
    <w:p w:rsidR="007A045E" w:rsidRPr="00CA0E6F" w:rsidRDefault="007A045E" w:rsidP="007A045E">
      <w:pPr>
        <w:autoSpaceDE w:val="0"/>
        <w:autoSpaceDN w:val="0"/>
        <w:adjustRightInd w:val="0"/>
        <w:ind w:left="482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機器人駕訓班的任務依照英文字母的排列順序依序說明如下：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A區：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CA0E6F">
        <w:rPr>
          <w:rFonts w:ascii="標楷體" w:eastAsia="標楷體" w:hAnsi="標楷體" w:cs="Times New Roman"/>
          <w:sz w:val="28"/>
          <w:szCs w:val="24"/>
        </w:rPr>
        <w:t>器人必須從起始區出發，出發前機器人任何一部分均不得超過起始區。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B區：S型彎道左右兩側各有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CA0E6F">
        <w:rPr>
          <w:rFonts w:ascii="標楷體" w:eastAsia="標楷體" w:hAnsi="標楷體" w:cs="Times New Roman"/>
          <w:sz w:val="28"/>
          <w:szCs w:val="24"/>
        </w:rPr>
        <w:t>個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</w:t>
      </w:r>
      <w:r w:rsidRPr="00CA0E6F">
        <w:rPr>
          <w:rFonts w:ascii="標楷體" w:eastAsia="標楷體" w:hAnsi="標楷體" w:cs="Times New Roman"/>
          <w:sz w:val="28"/>
          <w:szCs w:val="24"/>
        </w:rPr>
        <w:t>擺放位置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(可能為乒乓球、高爾夫球或蛋狀物)。</w:t>
      </w:r>
      <w:r w:rsidRPr="00CA0E6F">
        <w:rPr>
          <w:rFonts w:ascii="標楷體" w:eastAsia="標楷體" w:hAnsi="標楷體" w:cs="Times New Roman"/>
          <w:sz w:val="28"/>
          <w:szCs w:val="24"/>
        </w:rPr>
        <w:t>由裁判當天宣布擺放位置、樣式。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軌跡線兩側可通行之道路寬度約為21.5</w:t>
      </w:r>
      <w:r w:rsidR="00CA63C1" w:rsidRPr="00CA0E6F">
        <w:rPr>
          <w:rFonts w:ascii="標楷體" w:eastAsia="標楷體" w:hAnsi="標楷體" w:cs="Times New Roman" w:hint="eastAsia"/>
          <w:sz w:val="28"/>
          <w:szCs w:val="24"/>
        </w:rPr>
        <w:t>公分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C區：路邊停車或倒車入庫，此二項任務擇一（由裁判團當天宣布）。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D及E區：中間色塊由裁判團當天宣布色卡之擺放位置（D區或E區），裁判團於比賽當天決定車輛行駛方向（右轉或直行），機器人於色卡前需等待</w:t>
      </w:r>
      <w:r w:rsidR="00753169" w:rsidRPr="00CA0E6F">
        <w:rPr>
          <w:rFonts w:ascii="標楷體" w:eastAsia="標楷體" w:hAnsi="標楷體" w:cs="Times New Roman"/>
          <w:sz w:val="28"/>
          <w:szCs w:val="24"/>
        </w:rPr>
        <w:t>規</w:t>
      </w:r>
      <w:r w:rsidR="00993717" w:rsidRPr="00CA0E6F">
        <w:rPr>
          <w:rFonts w:ascii="標楷體" w:eastAsia="標楷體" w:hAnsi="標楷體" w:cs="Times New Roman"/>
          <w:sz w:val="28"/>
          <w:szCs w:val="24"/>
        </w:rPr>
        <w:t>定秒數</w:t>
      </w:r>
      <w:r w:rsidRPr="00CA0E6F">
        <w:rPr>
          <w:rFonts w:ascii="標楷體" w:eastAsia="標楷體" w:hAnsi="標楷體" w:cs="Times New Roman"/>
          <w:sz w:val="28"/>
          <w:szCs w:val="24"/>
        </w:rPr>
        <w:t>，始能前進。場地邊緣各有兩個能源補給站預定位置，由裁判團當天宣布放置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球狀物樣式、</w:t>
      </w:r>
      <w:r w:rsidRPr="00CA0E6F">
        <w:rPr>
          <w:rFonts w:ascii="標楷體" w:eastAsia="標楷體" w:hAnsi="標楷體" w:cs="Times New Roman"/>
          <w:sz w:val="28"/>
          <w:szCs w:val="24"/>
        </w:rPr>
        <w:t>數量與位置。機器人離開紅綠燈區可以前進至能量補給區取得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</w:t>
      </w:r>
      <w:r w:rsidRPr="00CA0E6F">
        <w:rPr>
          <w:rFonts w:ascii="標楷體" w:eastAsia="標楷體" w:hAnsi="標楷體" w:cs="Times New Roman"/>
          <w:sz w:val="28"/>
          <w:szCs w:val="24"/>
        </w:rPr>
        <w:t>，取得額外加分。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F區：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隧道以可樂罐或鋁箔包飲料</w:t>
      </w:r>
      <w:r w:rsidRPr="00CA0E6F">
        <w:rPr>
          <w:rFonts w:ascii="標楷體" w:eastAsia="標楷體" w:hAnsi="標楷體" w:cs="Times New Roman"/>
          <w:sz w:val="28"/>
          <w:szCs w:val="24"/>
        </w:rPr>
        <w:t>構成牆面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上有塑膠天花板及球狀物</w:t>
      </w:r>
      <w:r w:rsidRPr="00CA0E6F">
        <w:rPr>
          <w:rFonts w:ascii="標楷體" w:eastAsia="標楷體" w:hAnsi="標楷體" w:cs="Times New Roman"/>
          <w:sz w:val="28"/>
          <w:szCs w:val="24"/>
        </w:rPr>
        <w:t>，道路寬度為25</w:t>
      </w:r>
      <w:r w:rsidR="00CA63C1" w:rsidRPr="00CA0E6F">
        <w:rPr>
          <w:rFonts w:ascii="標楷體" w:eastAsia="標楷體" w:hAnsi="標楷體" w:cs="Times New Roman" w:hint="eastAsia"/>
          <w:sz w:val="28"/>
          <w:szCs w:val="24"/>
        </w:rPr>
        <w:t>公分</w:t>
      </w:r>
      <w:r w:rsidRPr="00CA0E6F">
        <w:rPr>
          <w:rFonts w:ascii="標楷體" w:eastAsia="標楷體" w:hAnsi="標楷體" w:cs="Times New Roman"/>
          <w:sz w:val="28"/>
          <w:szCs w:val="24"/>
        </w:rPr>
        <w:t>以上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。</w:t>
      </w:r>
      <w:r w:rsidRPr="00CA0E6F">
        <w:rPr>
          <w:rFonts w:ascii="標楷體" w:eastAsia="標楷體" w:hAnsi="標楷體" w:cs="Times New Roman"/>
          <w:sz w:val="28"/>
          <w:szCs w:val="24"/>
        </w:rPr>
        <w:t>裁判團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於</w:t>
      </w:r>
      <w:r w:rsidRPr="00CA0E6F">
        <w:rPr>
          <w:rFonts w:ascii="標楷體" w:eastAsia="標楷體" w:hAnsi="標楷體" w:cs="Times New Roman"/>
          <w:sz w:val="28"/>
          <w:szCs w:val="24"/>
        </w:rPr>
        <w:t>當天宣布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隧道高度及</w:t>
      </w:r>
      <w:r w:rsidRPr="00CA0E6F">
        <w:rPr>
          <w:rFonts w:ascii="標楷體" w:eastAsia="標楷體" w:hAnsi="標楷體" w:cs="Times New Roman"/>
          <w:sz w:val="28"/>
          <w:szCs w:val="24"/>
        </w:rPr>
        <w:t>寬度。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G區：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sz w:val="28"/>
          <w:szCs w:val="24"/>
        </w:rPr>
        <w:t>或斑馬線，此二項任務擇一（由裁判團當天宣布）。國小組的任務為通過斑馬線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(</w:t>
      </w:r>
      <w:r w:rsidRPr="00CA0E6F">
        <w:rPr>
          <w:rFonts w:ascii="標楷體" w:eastAsia="標楷體" w:hAnsi="標楷體" w:cs="Times New Roman"/>
          <w:sz w:val="28"/>
          <w:szCs w:val="24"/>
        </w:rPr>
        <w:t>斑馬線前放置色卡</w:t>
      </w:r>
      <w:r w:rsidR="00017C21" w:rsidRPr="00CA0E6F">
        <w:rPr>
          <w:rFonts w:ascii="標楷體" w:eastAsia="標楷體" w:hAnsi="標楷體" w:cs="Times New Roman" w:hint="eastAsia"/>
          <w:sz w:val="28"/>
          <w:szCs w:val="24"/>
        </w:rPr>
        <w:t>，依色卡停止相對應秒數</w:t>
      </w:r>
      <w:r w:rsidRPr="00CA0E6F">
        <w:rPr>
          <w:rFonts w:ascii="標楷體" w:eastAsia="標楷體" w:hAnsi="標楷體" w:cs="Times New Roman"/>
          <w:sz w:val="28"/>
          <w:szCs w:val="24"/>
        </w:rPr>
        <w:t>)，顏色於組裝後由裁判宣布；國中及高中職組任務為通過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sz w:val="28"/>
          <w:szCs w:val="24"/>
        </w:rPr>
        <w:t>。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sz w:val="28"/>
          <w:szCs w:val="24"/>
        </w:rPr>
        <w:t>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梯形電話配線槽/壓條3號</w:t>
      </w:r>
      <w:r w:rsidRPr="00CA0E6F">
        <w:rPr>
          <w:rFonts w:ascii="標楷體" w:eastAsia="標楷體" w:hAnsi="標楷體" w:cs="Times New Roman"/>
          <w:sz w:val="28"/>
          <w:szCs w:val="24"/>
        </w:rPr>
        <w:t>組成(規格為南亞硬質PVC:PD-3C)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H區：機器人抵達終點需自行停止</w:t>
      </w:r>
      <w:r w:rsidRPr="00CA0E6F">
        <w:rPr>
          <w:rFonts w:ascii="標楷體" w:eastAsia="標楷體" w:hAnsi="標楷體" w:cs="Times New Roman"/>
          <w:szCs w:val="24"/>
        </w:rPr>
        <w:t>。</w:t>
      </w:r>
    </w:p>
    <w:p w:rsidR="00456551" w:rsidRPr="00CA0E6F" w:rsidRDefault="00244AE9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Cs w:val="24"/>
        </w:rPr>
      </w:pPr>
      <w:r w:rsidRPr="00CA0E6F">
        <w:rPr>
          <w:rFonts w:ascii="標楷體" w:eastAsia="標楷體" w:hAnsi="標楷體" w:hint="eastAsia"/>
          <w:sz w:val="28"/>
        </w:rPr>
        <w:t>各色卡等待秒數，由裁判當天宣布。</w:t>
      </w:r>
      <w:r w:rsidR="000005A9" w:rsidRPr="00CA0E6F">
        <w:rPr>
          <w:rFonts w:ascii="標楷體" w:eastAsia="標楷體" w:hAnsi="標楷體" w:hint="eastAsia"/>
          <w:sz w:val="28"/>
        </w:rPr>
        <w:t>且</w:t>
      </w:r>
      <w:r w:rsidR="00456551" w:rsidRPr="00CA0E6F">
        <w:rPr>
          <w:rFonts w:ascii="標楷體" w:eastAsia="標楷體" w:hAnsi="標楷體" w:cs="Times New Roman" w:hint="eastAsia"/>
          <w:sz w:val="28"/>
          <w:szCs w:val="24"/>
        </w:rPr>
        <w:t>今年將增加新任務，並於現場公</w:t>
      </w:r>
      <w:r w:rsidR="00CA0E6F">
        <w:rPr>
          <w:rFonts w:ascii="標楷體" w:eastAsia="標楷體" w:hAnsi="標楷體" w:cs="Times New Roman" w:hint="eastAsia"/>
          <w:sz w:val="28"/>
          <w:szCs w:val="24"/>
        </w:rPr>
        <w:t>布</w:t>
      </w:r>
      <w:bookmarkStart w:id="0" w:name="_GoBack"/>
      <w:bookmarkEnd w:id="0"/>
      <w:r w:rsidR="00456551" w:rsidRPr="00CA0E6F">
        <w:rPr>
          <w:rFonts w:ascii="標楷體" w:eastAsia="標楷體" w:hAnsi="標楷體" w:cs="Times New Roman" w:hint="eastAsia"/>
          <w:sz w:val="28"/>
          <w:szCs w:val="24"/>
        </w:rPr>
        <w:t>之。</w:t>
      </w:r>
    </w:p>
    <w:p w:rsidR="007A045E" w:rsidRPr="00CA0E6F" w:rsidRDefault="007A045E" w:rsidP="00A75ADE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spacing w:beforeLines="50" w:before="120" w:afterLines="50" w:after="120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分組任務說明</w:t>
      </w:r>
    </w:p>
    <w:p w:rsidR="007A045E" w:rsidRPr="00CA0E6F" w:rsidRDefault="007A045E" w:rsidP="00A75ADE">
      <w:pPr>
        <w:autoSpaceDE w:val="0"/>
        <w:autoSpaceDN w:val="0"/>
        <w:adjustRightInd w:val="0"/>
        <w:ind w:left="480" w:right="-23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 xml:space="preserve">    機器人必須從起點出發，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依據比賽當天裁判團針對不同組別所宣布的比賽任務進行</w:t>
      </w:r>
      <w:r w:rsidRPr="00CA0E6F">
        <w:rPr>
          <w:rFonts w:ascii="標楷體" w:eastAsia="標楷體" w:hAnsi="標楷體" w:cs="Times New Roman"/>
          <w:sz w:val="28"/>
          <w:szCs w:val="24"/>
        </w:rPr>
        <w:t>，完成任務後自行抵達終點並停止。各組別基本任務說明如下：</w:t>
      </w:r>
    </w:p>
    <w:p w:rsidR="007A045E" w:rsidRPr="00CA0E6F" w:rsidRDefault="007A045E" w:rsidP="00A75ADE">
      <w:pPr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國小組：（1）S型彎道、（2）紅綠燈與能量補給、（3）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隧道、(4)</w:t>
      </w:r>
      <w:r w:rsidRPr="00CA0E6F">
        <w:rPr>
          <w:rFonts w:ascii="標楷體" w:eastAsia="標楷體" w:hAnsi="標楷體" w:cs="Times New Roman"/>
          <w:sz w:val="28"/>
          <w:szCs w:val="24"/>
        </w:rPr>
        <w:t>斑馬線，機器人需</w:t>
      </w:r>
      <w:r w:rsidRPr="00CA0E6F">
        <w:rPr>
          <w:rFonts w:ascii="標楷體" w:eastAsia="標楷體" w:hAnsi="標楷體" w:cs="Times New Roman"/>
          <w:sz w:val="28"/>
          <w:szCs w:val="28"/>
        </w:rPr>
        <w:t>依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CA0E6F">
        <w:rPr>
          <w:rFonts w:ascii="標楷體" w:eastAsia="標楷體" w:hAnsi="標楷體" w:cs="Times New Roman"/>
          <w:sz w:val="28"/>
          <w:szCs w:val="28"/>
        </w:rPr>
        <w:t>序</w:t>
      </w:r>
      <w:r w:rsidRPr="00CA0E6F">
        <w:rPr>
          <w:rFonts w:ascii="標楷體" w:eastAsia="標楷體" w:hAnsi="標楷體" w:cs="Times New Roman"/>
          <w:sz w:val="28"/>
          <w:szCs w:val="24"/>
        </w:rPr>
        <w:t>完成至少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4</w:t>
      </w:r>
      <w:r w:rsidRPr="00CA0E6F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A045E" w:rsidRPr="00CA0E6F" w:rsidRDefault="007A045E" w:rsidP="00A75ADE">
      <w:pPr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國中組：（1）S型彎道、（2）路邊停車或倒車入庫、（3）紅綠燈與能量補給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、(4) 隧道、</w:t>
      </w:r>
      <w:r w:rsidRPr="00CA0E6F">
        <w:rPr>
          <w:rFonts w:ascii="標楷體" w:eastAsia="標楷體" w:hAnsi="標楷體" w:cs="Times New Roman"/>
          <w:sz w:val="28"/>
          <w:szCs w:val="24"/>
        </w:rPr>
        <w:t>（5）斑馬線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或顛簸路面</w:t>
      </w:r>
      <w:r w:rsidRPr="00CA0E6F">
        <w:rPr>
          <w:rFonts w:ascii="標楷體" w:eastAsia="標楷體" w:hAnsi="標楷體" w:cs="Times New Roman"/>
          <w:sz w:val="28"/>
          <w:szCs w:val="24"/>
        </w:rPr>
        <w:t>，機器人需</w:t>
      </w:r>
      <w:r w:rsidRPr="00CA0E6F">
        <w:rPr>
          <w:rFonts w:ascii="標楷體" w:eastAsia="標楷體" w:hAnsi="標楷體" w:cs="Times New Roman"/>
          <w:sz w:val="28"/>
          <w:szCs w:val="28"/>
        </w:rPr>
        <w:t>依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CA0E6F">
        <w:rPr>
          <w:rFonts w:ascii="標楷體" w:eastAsia="標楷體" w:hAnsi="標楷體" w:cs="Times New Roman"/>
          <w:sz w:val="28"/>
          <w:szCs w:val="28"/>
        </w:rPr>
        <w:t>序</w:t>
      </w:r>
      <w:r w:rsidRPr="00CA0E6F">
        <w:rPr>
          <w:rFonts w:ascii="標楷體" w:eastAsia="標楷體" w:hAnsi="標楷體" w:cs="Times New Roman"/>
          <w:sz w:val="28"/>
          <w:szCs w:val="24"/>
        </w:rPr>
        <w:t>完成至少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CA0E6F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A045E" w:rsidRPr="00CA0E6F" w:rsidRDefault="007A045E" w:rsidP="00A75ADE">
      <w:pPr>
        <w:widowControl/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高中職組：（1）S型彎道、（</w:t>
      </w:r>
      <w:r w:rsidRPr="00CA0E6F">
        <w:rPr>
          <w:rFonts w:ascii="標楷體" w:eastAsia="標楷體" w:hAnsi="標楷體" w:cs="Times New Roman"/>
          <w:sz w:val="28"/>
          <w:szCs w:val="28"/>
        </w:rPr>
        <w:t>2）路邊停車或倒車入庫、（</w:t>
      </w:r>
      <w:r w:rsidRPr="00CA0E6F">
        <w:rPr>
          <w:rFonts w:ascii="標楷體" w:eastAsia="標楷體" w:hAnsi="標楷體" w:cs="Times New Roman"/>
          <w:sz w:val="28"/>
          <w:szCs w:val="24"/>
        </w:rPr>
        <w:t>3）紅綠燈與能量補給、（4）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隧道</w:t>
      </w:r>
      <w:r w:rsidRPr="00CA0E6F">
        <w:rPr>
          <w:rFonts w:ascii="標楷體" w:eastAsia="標楷體" w:hAnsi="標楷體" w:cs="Times New Roman"/>
          <w:sz w:val="28"/>
          <w:szCs w:val="24"/>
        </w:rPr>
        <w:t>、（5）斑馬線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或顛簸路面</w:t>
      </w:r>
      <w:r w:rsidRPr="00CA0E6F">
        <w:rPr>
          <w:rFonts w:ascii="標楷體" w:eastAsia="標楷體" w:hAnsi="標楷體" w:cs="Times New Roman"/>
          <w:sz w:val="28"/>
          <w:szCs w:val="24"/>
        </w:rPr>
        <w:t>，機器人需</w:t>
      </w:r>
      <w:r w:rsidRPr="00CA0E6F">
        <w:rPr>
          <w:rFonts w:ascii="標楷體" w:eastAsia="標楷體" w:hAnsi="標楷體" w:cs="Times New Roman"/>
          <w:sz w:val="28"/>
          <w:szCs w:val="28"/>
        </w:rPr>
        <w:t>依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CA0E6F">
        <w:rPr>
          <w:rFonts w:ascii="標楷體" w:eastAsia="標楷體" w:hAnsi="標楷體" w:cs="Times New Roman"/>
          <w:sz w:val="28"/>
          <w:szCs w:val="28"/>
        </w:rPr>
        <w:t>序</w:t>
      </w:r>
      <w:r w:rsidRPr="00CA0E6F">
        <w:rPr>
          <w:rFonts w:ascii="標楷體" w:eastAsia="標楷體" w:hAnsi="標楷體" w:cs="Times New Roman"/>
          <w:sz w:val="28"/>
          <w:szCs w:val="24"/>
        </w:rPr>
        <w:t>完成至少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CA0E6F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A045E" w:rsidRPr="00CA0E6F" w:rsidRDefault="007A045E" w:rsidP="00A75ADE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spacing w:beforeLines="50" w:before="120" w:afterLines="50" w:after="120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比賽規則（比賽當天可能會宣</w:t>
      </w:r>
      <w:r w:rsidRPr="00CA0E6F">
        <w:rPr>
          <w:rFonts w:ascii="標楷體" w:eastAsia="標楷體" w:hAnsi="標楷體" w:cs="Times New Roman" w:hint="eastAsia"/>
          <w:b/>
          <w:kern w:val="0"/>
          <w:sz w:val="28"/>
          <w:szCs w:val="24"/>
        </w:rPr>
        <w:t>布</w:t>
      </w: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額外規則）</w:t>
      </w:r>
    </w:p>
    <w:p w:rsidR="007A045E" w:rsidRPr="00CA0E6F" w:rsidRDefault="007A045E" w:rsidP="00AA60E4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每回合時間120秒。</w:t>
      </w:r>
    </w:p>
    <w:p w:rsidR="007A045E" w:rsidRPr="00CA0E6F" w:rsidRDefault="007A045E" w:rsidP="00AA60E4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CA0E6F">
        <w:rPr>
          <w:rFonts w:ascii="標楷體" w:eastAsia="標楷體" w:hAnsi="標楷體" w:cs="Times New Roman"/>
          <w:sz w:val="28"/>
          <w:szCs w:val="24"/>
        </w:rPr>
        <w:t>器人從起始區出發，出發前機器人任何一部分均不得超過起始區，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機器人必須循著軌跡線前進</w:t>
      </w:r>
      <w:r w:rsidRPr="00CA0E6F">
        <w:rPr>
          <w:rFonts w:ascii="標楷體" w:eastAsia="標楷體" w:hAnsi="標楷體" w:cs="Times New Roman"/>
          <w:sz w:val="28"/>
          <w:szCs w:val="24"/>
        </w:rPr>
        <w:t>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lastRenderedPageBreak/>
        <w:t>道路駕駛場地共分為8區（路段），任務與路段分開計分。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當機器人每通過一個路段，即取得該路段的分數。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機器人在開始與結束時，正投影都不能超過開始或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終點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若機器人在比賽過程中，選手碰觸到機器人或場地物件，則由裁判判定該回合比賽結束，選手需立即停止機器人，由裁判計算完成的任務分數。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若經裁判判定機器人未完成比賽、未循跡（即正投影偏離軌跡）或判定已無法完成比賽或120秒鐘時間已到，則由裁判判定是否終止該回合比賽。則該回合比賽結束，選手應立刻停止機器人，並由裁判計算該回合之分數。</w:t>
      </w:r>
    </w:p>
    <w:p w:rsidR="007A045E" w:rsidRPr="00CA0E6F" w:rsidRDefault="007A045E" w:rsidP="00AA60E4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其餘規則請參照</w:t>
      </w:r>
      <w:r w:rsidR="009A4F1C" w:rsidRPr="00CA0E6F">
        <w:rPr>
          <w:rFonts w:ascii="標楷體" w:eastAsia="標楷體" w:hAnsi="標楷體" w:cs="Times New Roman"/>
          <w:kern w:val="0"/>
          <w:sz w:val="28"/>
          <w:szCs w:val="24"/>
        </w:rPr>
        <w:t>挑戰賽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之相關規定。</w:t>
      </w:r>
    </w:p>
    <w:p w:rsidR="007A045E" w:rsidRPr="00CA0E6F" w:rsidRDefault="007A045E" w:rsidP="008617C0">
      <w:pPr>
        <w:autoSpaceDE w:val="0"/>
        <w:autoSpaceDN w:val="0"/>
        <w:adjustRightInd w:val="0"/>
        <w:snapToGrid w:val="0"/>
        <w:spacing w:beforeLines="50" w:before="120" w:afterLines="50" w:after="120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五、</w:t>
      </w: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計分：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A區：機器人必須從起始區出發，出發前機器人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本體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不得超過起始區。完全進入B區得50分。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B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區：S型彎道左右兩側各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擺放數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個球狀物，由裁判當天宣布擺放球狀物樣式、位置及個數。S型彎道旁之球狀物全數留在原處者，且機器人完全進入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C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區者，得50分。S型彎道旁之球狀物若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撞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離底座者，每顆球狀物扣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3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C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路邊停車與倒車入庫時，機器人壓線皆不扣分，撞倒或撞歪鋁罐、分隔牆也不扣分。惟路邊停車時車頭需與軌跡線平行同向，倒車入庫時車頭則朝向軌跡線。停妥時，車頭歪斜的角度左右不得超過45度，機器人本體正投影大於二分之一的部份需進入藍色區域，且靜止等待5秒，才算完成任務。機器人完成任務停妥後如果輪子或履帶壓線，得20分；完成任務停妥後不壓線，得50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D及E區：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裁判團於當天組裝前才宣布各種顏色所對應之正確行駛方向(左轉、右轉、直行)，並在組裝(及</w:t>
      </w:r>
      <w:r w:rsidR="000005A9"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20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分鐘維修) 後以現場抽籤方式決定兩個路口所擺放之色塊顏色(紅色、綠色、黃色)。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若遇到色卡者，機器人需等待</w:t>
      </w:r>
      <w:r w:rsidR="000005A9" w:rsidRPr="00CA0E6F">
        <w:rPr>
          <w:rFonts w:ascii="標楷體" w:eastAsia="標楷體" w:hAnsi="標楷體" w:cs="Times New Roman"/>
          <w:kern w:val="0"/>
          <w:sz w:val="28"/>
          <w:szCs w:val="24"/>
        </w:rPr>
        <w:t>規</w:t>
      </w:r>
      <w:r w:rsidR="00993717" w:rsidRPr="00CA0E6F">
        <w:rPr>
          <w:rFonts w:ascii="標楷體" w:eastAsia="標楷體" w:hAnsi="標楷體" w:cs="Times New Roman"/>
          <w:kern w:val="0"/>
          <w:sz w:val="28"/>
          <w:szCs w:val="24"/>
        </w:rPr>
        <w:t>定秒數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（</w:t>
      </w:r>
      <w:r w:rsidR="00993717" w:rsidRPr="00CA0E6F">
        <w:rPr>
          <w:rFonts w:ascii="標楷體" w:eastAsia="標楷體" w:hAnsi="標楷體" w:cs="Times New Roman"/>
          <w:kern w:val="0"/>
          <w:sz w:val="28"/>
          <w:szCs w:val="24"/>
        </w:rPr>
        <w:t>秒數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由裁判當天宣布）後，繼續依據指示的方向前進，且完全進入下一區者，得50分。等待時間不足即繼續前進，但完全進入下一區者，得20分。若完全未等待者，則以0分計。機器人於能源補給區取得球狀物，取得球狀物的定義為，將球狀物移開底座，夾住或抱住並繼續前進至F區，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每顆乒乓球得2分、高爾夫球得4分；若能攜帶至終點，再額外加分：每顆乒乓球加5分、高爾夫球加10分。若機器人未依規定行駛，而將錯誤區的乒乓球撞離，則每顆扣3分。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F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區：機器人順利通過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者，得50分。機器人正投影全部進入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而被卡住，無法繼續前進者，得20分。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機器人通過隧道時若撞離球狀物，每顆球扣3分。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G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區：斑馬線或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，此二項任務擇一（由裁判團當天宣布），機器人於斑馬線或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前需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暫停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等待（等待時間由裁判當天宣布），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lastRenderedPageBreak/>
        <w:t>始能繼續前進。依任務規定完成，並完全進入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H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區得50分。等待時間不足，即繼續前進者，但完全進入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H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區得20分。若完全未等待者，則以0分計。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H區：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紅色終點區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與地面接觸部位（輪子或履帶等）需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紅色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終點區並自行停止者，得50分。若進入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紅色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終點區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後未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自行停止者，得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3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0分。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機器人無論是否停止，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於能源區取得之球狀物，仍在機器人身上者，每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個乒乓球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加5分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，每個高爾夫球加10分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機器人機身未完全通過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該區塊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，則該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不予計分，或是未依序通過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，該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不予計分。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在回合時間內，只要參賽機器人不離開比賽場地的範圍內，裁判不限制參賽機器人的移動路線，惟已完成之任務將不重複計分。在回合時間結束之前，參賽機器人可以繼續嘗試進入結束區。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比賽成績將取該隊伍2回合中最佳分數為排名依據。若比賽隊伍之最佳分數相同，則比較次佳分數。若次佳分數相同，則以最佳分數之回合時間作為排名依據；若最佳分數之回合時間亦相同，則以次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佳分數之回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合時間作為排名依據。若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2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回合比賽均未獲成績，則該隊成績為零分。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在不影響安全與其他參賽隊伍權益的情況下，裁判不限制參賽機器人將球狀物帶回結束區的方法。</w:t>
      </w:r>
    </w:p>
    <w:p w:rsidR="00781BD4" w:rsidRPr="00CA0E6F" w:rsidRDefault="00781BD4">
      <w:pPr>
        <w:rPr>
          <w:rFonts w:ascii="標楷體" w:eastAsia="標楷體" w:hAnsi="標楷體"/>
        </w:rPr>
      </w:pPr>
    </w:p>
    <w:p w:rsidR="007A045E" w:rsidRPr="00CA0E6F" w:rsidRDefault="007A045E">
      <w:pPr>
        <w:rPr>
          <w:rFonts w:ascii="標楷體" w:eastAsia="標楷體" w:hAnsi="標楷體"/>
        </w:rPr>
      </w:pPr>
    </w:p>
    <w:sectPr w:rsidR="007A045E" w:rsidRPr="00CA0E6F" w:rsidSect="0099605B">
      <w:headerReference w:type="default" r:id="rId17"/>
      <w:footerReference w:type="default" r:id="rId18"/>
      <w:pgSz w:w="11906" w:h="16838" w:code="9"/>
      <w:pgMar w:top="1134" w:right="1134" w:bottom="1134" w:left="1134" w:header="73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D30" w:rsidRDefault="00D12D30">
      <w:r>
        <w:separator/>
      </w:r>
    </w:p>
  </w:endnote>
  <w:endnote w:type="continuationSeparator" w:id="0">
    <w:p w:rsidR="00D12D30" w:rsidRDefault="00D12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DE" w:rsidRPr="007728E8" w:rsidRDefault="00A75ADE" w:rsidP="0099605B">
    <w:pPr>
      <w:pStyle w:val="a5"/>
      <w:ind w:leftChars="200" w:left="480" w:rightChars="150" w:right="360" w:firstLine="360"/>
      <w:jc w:val="right"/>
      <w:rPr>
        <w:rFonts w:ascii="Times New Roman" w:hAnsi="Times New Roman"/>
      </w:rPr>
    </w:pPr>
    <w:r w:rsidRPr="00BA0207">
      <w:rPr>
        <w:rFonts w:ascii="Times New Roman" w:eastAsia="標楷體" w:hAnsi="Times New Roman"/>
      </w:rPr>
      <w:t>201</w:t>
    </w:r>
    <w:r>
      <w:rPr>
        <w:rFonts w:ascii="Times New Roman" w:eastAsia="標楷體" w:hAnsi="Times New Roman"/>
      </w:rPr>
      <w:t>6</w:t>
    </w:r>
    <w:r w:rsidRPr="00BA0207">
      <w:rPr>
        <w:rFonts w:ascii="Times New Roman" w:eastAsia="標楷體" w:hAnsi="Times New Roman" w:hint="eastAsia"/>
      </w:rPr>
      <w:t>年</w:t>
    </w:r>
    <w:r w:rsidRPr="00BA0207">
      <w:rPr>
        <w:rFonts w:ascii="Times New Roman" w:eastAsia="標楷體" w:hAnsi="Times New Roman"/>
      </w:rPr>
      <w:t>臺北市校際盃機器人選拔賽</w:t>
    </w:r>
    <w:r w:rsidRPr="00BA0207">
      <w:rPr>
        <w:rFonts w:ascii="Times New Roman" w:eastAsia="標楷體" w:hAnsi="Times New Roman" w:hint="eastAsia"/>
      </w:rPr>
      <w:t>挑戰賽</w:t>
    </w:r>
    <w:r w:rsidRPr="00BA0207">
      <w:rPr>
        <w:rFonts w:ascii="Times New Roman" w:eastAsia="標楷體" w:hAnsi="Times New Roman"/>
      </w:rPr>
      <w:t>規則</w:t>
    </w:r>
    <w:r w:rsidRPr="007728E8">
      <w:rPr>
        <w:rFonts w:ascii="Times New Roman" w:hAnsi="Times New Roman"/>
      </w:rPr>
      <w:fldChar w:fldCharType="begin"/>
    </w:r>
    <w:r w:rsidRPr="007728E8">
      <w:rPr>
        <w:rFonts w:ascii="Times New Roman" w:hAnsi="Times New Roman"/>
      </w:rPr>
      <w:instrText xml:space="preserve"> PAGE   \* MERGEFORMAT </w:instrText>
    </w:r>
    <w:r w:rsidRPr="007728E8">
      <w:rPr>
        <w:rFonts w:ascii="Times New Roman" w:hAnsi="Times New Roman"/>
      </w:rPr>
      <w:fldChar w:fldCharType="separate"/>
    </w:r>
    <w:r w:rsidR="00CA0E6F" w:rsidRPr="00CA0E6F">
      <w:rPr>
        <w:rFonts w:ascii="Times New Roman" w:hAnsi="Times New Roman"/>
        <w:noProof/>
        <w:lang w:val="zh-TW"/>
      </w:rPr>
      <w:t>9</w:t>
    </w:r>
    <w:r w:rsidRPr="007728E8">
      <w:rPr>
        <w:rFonts w:ascii="Times New Roman" w:hAnsi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D30" w:rsidRDefault="00D12D30">
      <w:r>
        <w:separator/>
      </w:r>
    </w:p>
  </w:footnote>
  <w:footnote w:type="continuationSeparator" w:id="0">
    <w:p w:rsidR="00D12D30" w:rsidRDefault="00D12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DE" w:rsidRDefault="00A75ADE">
    <w:pPr>
      <w:pStyle w:val="a3"/>
    </w:pPr>
    <w:r>
      <w:ptab w:relativeTo="margin" w:alignment="right" w:leader="none"/>
    </w:r>
    <w:r>
      <w:rPr>
        <w:rFonts w:hint="eastAsia"/>
      </w:rPr>
      <w:t>附件</w:t>
    </w:r>
    <w:r>
      <w:rPr>
        <w:rFonts w:hint="eastAsia"/>
      </w:rPr>
      <w:t xml:space="preserve">A </w:t>
    </w:r>
    <w:r>
      <w:rPr>
        <w:rFonts w:hint="eastAsia"/>
      </w:rPr>
      <w:t>挑戰賽規則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1531"/>
    <w:multiLevelType w:val="hybridMultilevel"/>
    <w:tmpl w:val="3490D846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53" w:hanging="480"/>
      </w:pPr>
    </w:lvl>
    <w:lvl w:ilvl="2" w:tplc="0409001B" w:tentative="1">
      <w:start w:val="1"/>
      <w:numFmt w:val="lowerRoman"/>
      <w:lvlText w:val="%3."/>
      <w:lvlJc w:val="right"/>
      <w:pPr>
        <w:ind w:left="1933" w:hanging="480"/>
      </w:pPr>
    </w:lvl>
    <w:lvl w:ilvl="3" w:tplc="0409000F" w:tentative="1">
      <w:start w:val="1"/>
      <w:numFmt w:val="decimal"/>
      <w:lvlText w:val="%4."/>
      <w:lvlJc w:val="left"/>
      <w:pPr>
        <w:ind w:left="24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3" w:hanging="480"/>
      </w:pPr>
    </w:lvl>
    <w:lvl w:ilvl="5" w:tplc="0409001B" w:tentative="1">
      <w:start w:val="1"/>
      <w:numFmt w:val="lowerRoman"/>
      <w:lvlText w:val="%6."/>
      <w:lvlJc w:val="right"/>
      <w:pPr>
        <w:ind w:left="3373" w:hanging="480"/>
      </w:pPr>
    </w:lvl>
    <w:lvl w:ilvl="6" w:tplc="0409000F" w:tentative="1">
      <w:start w:val="1"/>
      <w:numFmt w:val="decimal"/>
      <w:lvlText w:val="%7."/>
      <w:lvlJc w:val="left"/>
      <w:pPr>
        <w:ind w:left="38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3" w:hanging="480"/>
      </w:pPr>
    </w:lvl>
    <w:lvl w:ilvl="8" w:tplc="0409001B" w:tentative="1">
      <w:start w:val="1"/>
      <w:numFmt w:val="lowerRoman"/>
      <w:lvlText w:val="%9."/>
      <w:lvlJc w:val="right"/>
      <w:pPr>
        <w:ind w:left="4813" w:hanging="480"/>
      </w:pPr>
    </w:lvl>
  </w:abstractNum>
  <w:abstractNum w:abstractNumId="1">
    <w:nsid w:val="10B938C3"/>
    <w:multiLevelType w:val="hybridMultilevel"/>
    <w:tmpl w:val="A8E6FBBE"/>
    <w:lvl w:ilvl="0" w:tplc="CD9442CC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BD3945"/>
    <w:multiLevelType w:val="hybridMultilevel"/>
    <w:tmpl w:val="07661800"/>
    <w:lvl w:ilvl="0" w:tplc="52E481D4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FEA45E78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8633DD"/>
    <w:multiLevelType w:val="hybridMultilevel"/>
    <w:tmpl w:val="1D4EA12A"/>
    <w:lvl w:ilvl="0" w:tplc="425AF80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-2031" w:hanging="480"/>
      </w:pPr>
    </w:lvl>
    <w:lvl w:ilvl="2" w:tplc="0409001B" w:tentative="1">
      <w:start w:val="1"/>
      <w:numFmt w:val="lowerRoman"/>
      <w:lvlText w:val="%3."/>
      <w:lvlJc w:val="right"/>
      <w:pPr>
        <w:ind w:left="-1551" w:hanging="480"/>
      </w:pPr>
    </w:lvl>
    <w:lvl w:ilvl="3" w:tplc="0409000F" w:tentative="1">
      <w:start w:val="1"/>
      <w:numFmt w:val="decimal"/>
      <w:lvlText w:val="%4."/>
      <w:lvlJc w:val="left"/>
      <w:pPr>
        <w:ind w:left="-10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591" w:hanging="480"/>
      </w:pPr>
    </w:lvl>
    <w:lvl w:ilvl="5" w:tplc="0409001B" w:tentative="1">
      <w:start w:val="1"/>
      <w:numFmt w:val="lowerRoman"/>
      <w:lvlText w:val="%6."/>
      <w:lvlJc w:val="right"/>
      <w:pPr>
        <w:ind w:left="-111" w:hanging="480"/>
      </w:pPr>
    </w:lvl>
    <w:lvl w:ilvl="6" w:tplc="0409000F" w:tentative="1">
      <w:start w:val="1"/>
      <w:numFmt w:val="decimal"/>
      <w:lvlText w:val="%7."/>
      <w:lvlJc w:val="left"/>
      <w:pPr>
        <w:ind w:left="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49" w:hanging="480"/>
      </w:pPr>
    </w:lvl>
    <w:lvl w:ilvl="8" w:tplc="0409001B" w:tentative="1">
      <w:start w:val="1"/>
      <w:numFmt w:val="lowerRoman"/>
      <w:lvlText w:val="%9."/>
      <w:lvlJc w:val="right"/>
      <w:pPr>
        <w:ind w:left="1329" w:hanging="480"/>
      </w:pPr>
    </w:lvl>
  </w:abstractNum>
  <w:abstractNum w:abstractNumId="4">
    <w:nsid w:val="18716610"/>
    <w:multiLevelType w:val="hybridMultilevel"/>
    <w:tmpl w:val="1C36BB64"/>
    <w:lvl w:ilvl="0" w:tplc="7DBAAA6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1AA55867"/>
    <w:multiLevelType w:val="hybridMultilevel"/>
    <w:tmpl w:val="9F6ECB5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B8E1DA2">
      <w:start w:val="3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EAE2F1D"/>
    <w:multiLevelType w:val="hybridMultilevel"/>
    <w:tmpl w:val="3AB495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9E2527"/>
    <w:multiLevelType w:val="hybridMultilevel"/>
    <w:tmpl w:val="15304AE4"/>
    <w:lvl w:ilvl="0" w:tplc="8D4E888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4ECC41F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1A70747"/>
    <w:multiLevelType w:val="hybridMultilevel"/>
    <w:tmpl w:val="03E24D36"/>
    <w:lvl w:ilvl="0" w:tplc="8E4A2F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3F2419F7"/>
    <w:multiLevelType w:val="hybridMultilevel"/>
    <w:tmpl w:val="3D485472"/>
    <w:lvl w:ilvl="0" w:tplc="D3588BD4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b w:val="0"/>
      </w:rPr>
    </w:lvl>
    <w:lvl w:ilvl="1" w:tplc="0A20B64E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2" w:tplc="70FAB2CC">
      <w:start w:val="1"/>
      <w:numFmt w:val="lowerLetter"/>
      <w:lvlText w:val="%3."/>
      <w:lvlJc w:val="right"/>
      <w:pPr>
        <w:ind w:left="1440" w:hanging="48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410B736C"/>
    <w:multiLevelType w:val="hybridMultilevel"/>
    <w:tmpl w:val="53D212CC"/>
    <w:lvl w:ilvl="0" w:tplc="96444EF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1">
    <w:nsid w:val="42F27BD7"/>
    <w:multiLevelType w:val="hybridMultilevel"/>
    <w:tmpl w:val="519EAB9A"/>
    <w:lvl w:ilvl="0" w:tplc="425AF80C">
      <w:start w:val="2"/>
      <w:numFmt w:val="taiwaneseCountingThousand"/>
      <w:lvlText w:val="%1、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47" w:hanging="480"/>
      </w:pPr>
    </w:lvl>
    <w:lvl w:ilvl="2" w:tplc="0409001B" w:tentative="1">
      <w:start w:val="1"/>
      <w:numFmt w:val="lowerRoman"/>
      <w:lvlText w:val="%3."/>
      <w:lvlJc w:val="right"/>
      <w:pPr>
        <w:ind w:left="1427" w:hanging="480"/>
      </w:pPr>
    </w:lvl>
    <w:lvl w:ilvl="3" w:tplc="0409000F" w:tentative="1">
      <w:start w:val="1"/>
      <w:numFmt w:val="decimal"/>
      <w:lvlText w:val="%4."/>
      <w:lvlJc w:val="left"/>
      <w:pPr>
        <w:ind w:left="19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7" w:hanging="480"/>
      </w:pPr>
    </w:lvl>
    <w:lvl w:ilvl="5" w:tplc="0409001B" w:tentative="1">
      <w:start w:val="1"/>
      <w:numFmt w:val="lowerRoman"/>
      <w:lvlText w:val="%6."/>
      <w:lvlJc w:val="right"/>
      <w:pPr>
        <w:ind w:left="2867" w:hanging="480"/>
      </w:pPr>
    </w:lvl>
    <w:lvl w:ilvl="6" w:tplc="0409000F" w:tentative="1">
      <w:start w:val="1"/>
      <w:numFmt w:val="decimal"/>
      <w:lvlText w:val="%7."/>
      <w:lvlJc w:val="left"/>
      <w:pPr>
        <w:ind w:left="33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7" w:hanging="480"/>
      </w:pPr>
    </w:lvl>
    <w:lvl w:ilvl="8" w:tplc="0409001B" w:tentative="1">
      <w:start w:val="1"/>
      <w:numFmt w:val="lowerRoman"/>
      <w:lvlText w:val="%9."/>
      <w:lvlJc w:val="right"/>
      <w:pPr>
        <w:ind w:left="4307" w:hanging="480"/>
      </w:pPr>
    </w:lvl>
  </w:abstractNum>
  <w:abstractNum w:abstractNumId="12">
    <w:nsid w:val="47C933BB"/>
    <w:multiLevelType w:val="hybridMultilevel"/>
    <w:tmpl w:val="7F6CEAA0"/>
    <w:lvl w:ilvl="0" w:tplc="AFE2DF0C">
      <w:start w:val="1"/>
      <w:numFmt w:val="taiwaneseCountingThousand"/>
      <w:lvlText w:val="%1、"/>
      <w:lvlJc w:val="left"/>
      <w:pPr>
        <w:ind w:left="487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>
    <w:nsid w:val="4B902390"/>
    <w:multiLevelType w:val="hybridMultilevel"/>
    <w:tmpl w:val="EA36D58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4">
    <w:nsid w:val="590976AB"/>
    <w:multiLevelType w:val="hybridMultilevel"/>
    <w:tmpl w:val="75F0EEFC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886" w:hanging="480"/>
      </w:pPr>
    </w:lvl>
    <w:lvl w:ilvl="2" w:tplc="DF30C1B8">
      <w:start w:val="2"/>
      <w:numFmt w:val="ideographLegalTraditional"/>
      <w:lvlText w:val="%3、"/>
      <w:lvlJc w:val="left"/>
      <w:pPr>
        <w:ind w:left="1606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6" w:hanging="480"/>
      </w:pPr>
    </w:lvl>
    <w:lvl w:ilvl="5" w:tplc="0409001B" w:tentative="1">
      <w:start w:val="1"/>
      <w:numFmt w:val="lowerRoman"/>
      <w:lvlText w:val="%6."/>
      <w:lvlJc w:val="right"/>
      <w:pPr>
        <w:ind w:left="2806" w:hanging="480"/>
      </w:pPr>
    </w:lvl>
    <w:lvl w:ilvl="6" w:tplc="0409000F" w:tentative="1">
      <w:start w:val="1"/>
      <w:numFmt w:val="decimal"/>
      <w:lvlText w:val="%7."/>
      <w:lvlJc w:val="left"/>
      <w:pPr>
        <w:ind w:left="32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6" w:hanging="480"/>
      </w:pPr>
    </w:lvl>
    <w:lvl w:ilvl="8" w:tplc="0409001B" w:tentative="1">
      <w:start w:val="1"/>
      <w:numFmt w:val="lowerRoman"/>
      <w:lvlText w:val="%9."/>
      <w:lvlJc w:val="right"/>
      <w:pPr>
        <w:ind w:left="4246" w:hanging="480"/>
      </w:pPr>
    </w:lvl>
  </w:abstractNum>
  <w:abstractNum w:abstractNumId="15">
    <w:nsid w:val="5A872487"/>
    <w:multiLevelType w:val="hybridMultilevel"/>
    <w:tmpl w:val="2984F9F2"/>
    <w:lvl w:ilvl="0" w:tplc="F35E0FA0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B64990"/>
    <w:multiLevelType w:val="hybridMultilevel"/>
    <w:tmpl w:val="EF2AAD54"/>
    <w:lvl w:ilvl="0" w:tplc="E56279F8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6FBC5B47"/>
    <w:multiLevelType w:val="hybridMultilevel"/>
    <w:tmpl w:val="9C5AB0D4"/>
    <w:lvl w:ilvl="0" w:tplc="29064F7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 w:val="0"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3717E2B"/>
    <w:multiLevelType w:val="hybridMultilevel"/>
    <w:tmpl w:val="FE280EE4"/>
    <w:lvl w:ilvl="0" w:tplc="E5381A0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67" w:hanging="480"/>
      </w:pPr>
    </w:lvl>
    <w:lvl w:ilvl="2" w:tplc="0409001B" w:tentative="1">
      <w:start w:val="1"/>
      <w:numFmt w:val="lowerRoman"/>
      <w:lvlText w:val="%3."/>
      <w:lvlJc w:val="right"/>
      <w:pPr>
        <w:ind w:left="947" w:hanging="480"/>
      </w:pPr>
    </w:lvl>
    <w:lvl w:ilvl="3" w:tplc="0409000F" w:tentative="1">
      <w:start w:val="1"/>
      <w:numFmt w:val="decimal"/>
      <w:lvlText w:val="%4."/>
      <w:lvlJc w:val="left"/>
      <w:pPr>
        <w:ind w:left="14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07" w:hanging="480"/>
      </w:pPr>
    </w:lvl>
    <w:lvl w:ilvl="5" w:tplc="0409001B" w:tentative="1">
      <w:start w:val="1"/>
      <w:numFmt w:val="lowerRoman"/>
      <w:lvlText w:val="%6."/>
      <w:lvlJc w:val="right"/>
      <w:pPr>
        <w:ind w:left="2387" w:hanging="480"/>
      </w:pPr>
    </w:lvl>
    <w:lvl w:ilvl="6" w:tplc="0409000F" w:tentative="1">
      <w:start w:val="1"/>
      <w:numFmt w:val="decimal"/>
      <w:lvlText w:val="%7."/>
      <w:lvlJc w:val="left"/>
      <w:pPr>
        <w:ind w:left="28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47" w:hanging="480"/>
      </w:pPr>
    </w:lvl>
    <w:lvl w:ilvl="8" w:tplc="0409001B" w:tentative="1">
      <w:start w:val="1"/>
      <w:numFmt w:val="lowerRoman"/>
      <w:lvlText w:val="%9."/>
      <w:lvlJc w:val="right"/>
      <w:pPr>
        <w:ind w:left="3827" w:hanging="48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8"/>
  </w:num>
  <w:num w:numId="5">
    <w:abstractNumId w:val="4"/>
  </w:num>
  <w:num w:numId="6">
    <w:abstractNumId w:val="14"/>
  </w:num>
  <w:num w:numId="7">
    <w:abstractNumId w:val="0"/>
  </w:num>
  <w:num w:numId="8">
    <w:abstractNumId w:val="12"/>
  </w:num>
  <w:num w:numId="9">
    <w:abstractNumId w:val="2"/>
  </w:num>
  <w:num w:numId="10">
    <w:abstractNumId w:val="15"/>
  </w:num>
  <w:num w:numId="11">
    <w:abstractNumId w:val="18"/>
  </w:num>
  <w:num w:numId="12">
    <w:abstractNumId w:val="5"/>
  </w:num>
  <w:num w:numId="13">
    <w:abstractNumId w:val="13"/>
  </w:num>
  <w:num w:numId="14">
    <w:abstractNumId w:val="17"/>
  </w:num>
  <w:num w:numId="15">
    <w:abstractNumId w:val="7"/>
  </w:num>
  <w:num w:numId="16">
    <w:abstractNumId w:val="11"/>
  </w:num>
  <w:num w:numId="17">
    <w:abstractNumId w:val="3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5E"/>
    <w:rsid w:val="000005A9"/>
    <w:rsid w:val="000107FA"/>
    <w:rsid w:val="00017C21"/>
    <w:rsid w:val="00075C5C"/>
    <w:rsid w:val="00081D3F"/>
    <w:rsid w:val="000C5F67"/>
    <w:rsid w:val="000E03E7"/>
    <w:rsid w:val="000E1FBC"/>
    <w:rsid w:val="000E5590"/>
    <w:rsid w:val="00114810"/>
    <w:rsid w:val="0012404D"/>
    <w:rsid w:val="00124AAF"/>
    <w:rsid w:val="00146337"/>
    <w:rsid w:val="0016251E"/>
    <w:rsid w:val="001739AE"/>
    <w:rsid w:val="001777EE"/>
    <w:rsid w:val="00180A80"/>
    <w:rsid w:val="0018526D"/>
    <w:rsid w:val="001916E2"/>
    <w:rsid w:val="001A5413"/>
    <w:rsid w:val="001A6972"/>
    <w:rsid w:val="00244AE9"/>
    <w:rsid w:val="00252780"/>
    <w:rsid w:val="0026359C"/>
    <w:rsid w:val="00271DA1"/>
    <w:rsid w:val="00295AD9"/>
    <w:rsid w:val="002D106F"/>
    <w:rsid w:val="002E5100"/>
    <w:rsid w:val="003125D8"/>
    <w:rsid w:val="003126E8"/>
    <w:rsid w:val="00330AB2"/>
    <w:rsid w:val="00344957"/>
    <w:rsid w:val="003761EF"/>
    <w:rsid w:val="003A24C9"/>
    <w:rsid w:val="003B04EB"/>
    <w:rsid w:val="003C682B"/>
    <w:rsid w:val="003D121E"/>
    <w:rsid w:val="003D1881"/>
    <w:rsid w:val="003D4872"/>
    <w:rsid w:val="003E5093"/>
    <w:rsid w:val="004109C4"/>
    <w:rsid w:val="00411B69"/>
    <w:rsid w:val="00415A25"/>
    <w:rsid w:val="004447D2"/>
    <w:rsid w:val="00445B74"/>
    <w:rsid w:val="00456551"/>
    <w:rsid w:val="004731D4"/>
    <w:rsid w:val="004948BC"/>
    <w:rsid w:val="004A204E"/>
    <w:rsid w:val="004A3C39"/>
    <w:rsid w:val="004A73A7"/>
    <w:rsid w:val="004D327D"/>
    <w:rsid w:val="004F3E28"/>
    <w:rsid w:val="00510098"/>
    <w:rsid w:val="0052118C"/>
    <w:rsid w:val="00523B96"/>
    <w:rsid w:val="005243EC"/>
    <w:rsid w:val="005524CF"/>
    <w:rsid w:val="005608CA"/>
    <w:rsid w:val="00560DC8"/>
    <w:rsid w:val="005817FF"/>
    <w:rsid w:val="0058298D"/>
    <w:rsid w:val="005B1AE1"/>
    <w:rsid w:val="005B531D"/>
    <w:rsid w:val="005E1D53"/>
    <w:rsid w:val="00613B93"/>
    <w:rsid w:val="006269AC"/>
    <w:rsid w:val="00631371"/>
    <w:rsid w:val="00657910"/>
    <w:rsid w:val="00666171"/>
    <w:rsid w:val="00672A2F"/>
    <w:rsid w:val="0068644A"/>
    <w:rsid w:val="006A12F0"/>
    <w:rsid w:val="006D5D6B"/>
    <w:rsid w:val="006E1A98"/>
    <w:rsid w:val="006E3D48"/>
    <w:rsid w:val="007060FF"/>
    <w:rsid w:val="00706225"/>
    <w:rsid w:val="007241CB"/>
    <w:rsid w:val="007314F6"/>
    <w:rsid w:val="007342E9"/>
    <w:rsid w:val="00753169"/>
    <w:rsid w:val="00755920"/>
    <w:rsid w:val="00760052"/>
    <w:rsid w:val="0076261B"/>
    <w:rsid w:val="0076714B"/>
    <w:rsid w:val="007803D5"/>
    <w:rsid w:val="00781BD4"/>
    <w:rsid w:val="007A045E"/>
    <w:rsid w:val="007A0FE7"/>
    <w:rsid w:val="007A5536"/>
    <w:rsid w:val="007B65B6"/>
    <w:rsid w:val="0081376E"/>
    <w:rsid w:val="00815D23"/>
    <w:rsid w:val="00815DB8"/>
    <w:rsid w:val="0085188B"/>
    <w:rsid w:val="00856643"/>
    <w:rsid w:val="008617C0"/>
    <w:rsid w:val="00863C88"/>
    <w:rsid w:val="00884DD8"/>
    <w:rsid w:val="008F3C03"/>
    <w:rsid w:val="00900832"/>
    <w:rsid w:val="00931E87"/>
    <w:rsid w:val="00937735"/>
    <w:rsid w:val="0094075A"/>
    <w:rsid w:val="00957CAF"/>
    <w:rsid w:val="0096121E"/>
    <w:rsid w:val="00973D07"/>
    <w:rsid w:val="00973DBE"/>
    <w:rsid w:val="00993717"/>
    <w:rsid w:val="0099605B"/>
    <w:rsid w:val="009A4F1C"/>
    <w:rsid w:val="009D21EA"/>
    <w:rsid w:val="00A2595C"/>
    <w:rsid w:val="00A31C41"/>
    <w:rsid w:val="00A36DC1"/>
    <w:rsid w:val="00A436FC"/>
    <w:rsid w:val="00A462D3"/>
    <w:rsid w:val="00A75ADE"/>
    <w:rsid w:val="00A803CB"/>
    <w:rsid w:val="00A813C6"/>
    <w:rsid w:val="00A85BA6"/>
    <w:rsid w:val="00A91D40"/>
    <w:rsid w:val="00AA60E4"/>
    <w:rsid w:val="00AB799F"/>
    <w:rsid w:val="00AB7B87"/>
    <w:rsid w:val="00AC4CE4"/>
    <w:rsid w:val="00AD39C5"/>
    <w:rsid w:val="00AF39E7"/>
    <w:rsid w:val="00B12236"/>
    <w:rsid w:val="00B222CF"/>
    <w:rsid w:val="00B30D3B"/>
    <w:rsid w:val="00B74E38"/>
    <w:rsid w:val="00B85CFC"/>
    <w:rsid w:val="00BA0207"/>
    <w:rsid w:val="00BA73F8"/>
    <w:rsid w:val="00BB177B"/>
    <w:rsid w:val="00BD6347"/>
    <w:rsid w:val="00BD6FCE"/>
    <w:rsid w:val="00C13071"/>
    <w:rsid w:val="00C2720D"/>
    <w:rsid w:val="00C41FD1"/>
    <w:rsid w:val="00C4705D"/>
    <w:rsid w:val="00C47CAB"/>
    <w:rsid w:val="00C779B7"/>
    <w:rsid w:val="00C80975"/>
    <w:rsid w:val="00CA0E6F"/>
    <w:rsid w:val="00CA63C1"/>
    <w:rsid w:val="00CF03AC"/>
    <w:rsid w:val="00CF3EE9"/>
    <w:rsid w:val="00D04AE9"/>
    <w:rsid w:val="00D12D30"/>
    <w:rsid w:val="00D342CC"/>
    <w:rsid w:val="00D41C5C"/>
    <w:rsid w:val="00D429C5"/>
    <w:rsid w:val="00D549C9"/>
    <w:rsid w:val="00D64782"/>
    <w:rsid w:val="00D73507"/>
    <w:rsid w:val="00DA567B"/>
    <w:rsid w:val="00DB609E"/>
    <w:rsid w:val="00DC0B4C"/>
    <w:rsid w:val="00DC2E37"/>
    <w:rsid w:val="00DC683A"/>
    <w:rsid w:val="00DD556D"/>
    <w:rsid w:val="00DE3037"/>
    <w:rsid w:val="00DE3F61"/>
    <w:rsid w:val="00DF263E"/>
    <w:rsid w:val="00E15E7F"/>
    <w:rsid w:val="00E2432C"/>
    <w:rsid w:val="00E27984"/>
    <w:rsid w:val="00E3108E"/>
    <w:rsid w:val="00E501E1"/>
    <w:rsid w:val="00E5490B"/>
    <w:rsid w:val="00E57053"/>
    <w:rsid w:val="00E72AF9"/>
    <w:rsid w:val="00EA1A25"/>
    <w:rsid w:val="00ED7635"/>
    <w:rsid w:val="00EE451C"/>
    <w:rsid w:val="00F3235C"/>
    <w:rsid w:val="00F373BB"/>
    <w:rsid w:val="00F72DFF"/>
    <w:rsid w:val="00F84688"/>
    <w:rsid w:val="00F92614"/>
    <w:rsid w:val="00FC4181"/>
    <w:rsid w:val="00FC7E64"/>
    <w:rsid w:val="00FD2097"/>
    <w:rsid w:val="00FE05DD"/>
    <w:rsid w:val="00FE65D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34B9F-9363-4BDC-AC4B-FD5F0C7A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951</Words>
  <Characters>5426</Characters>
  <Application>Microsoft Office Word</Application>
  <DocSecurity>0</DocSecurity>
  <Lines>45</Lines>
  <Paragraphs>12</Paragraphs>
  <ScaleCrop>false</ScaleCrop>
  <Company/>
  <LinksUpToDate>false</LinksUpToDate>
  <CharactersWithSpaces>6365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江芷瑩</dc:creator>
  <cp:lastModifiedBy>AEAA-61668</cp:lastModifiedBy>
  <cp:revision>2</cp:revision>
  <cp:lastPrinted>2015-09-07T09:33:00Z</cp:lastPrinted>
  <dcterms:created xsi:type="dcterms:W3CDTF">2015-10-30T02:43:00Z</dcterms:created>
  <dcterms:modified xsi:type="dcterms:W3CDTF">2015-10-30T02:43:00Z</dcterms:modified>
</cp:coreProperties>
</file>